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54BA" w14:textId="21819A4B" w:rsidR="00355370" w:rsidRDefault="00872F4F" w:rsidP="00872F4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  <w:r w:rsidRPr="00DF2B5B"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FA71451" wp14:editId="5ABD03AC">
            <wp:simplePos x="0" y="0"/>
            <wp:positionH relativeFrom="page">
              <wp:align>left</wp:align>
            </wp:positionH>
            <wp:positionV relativeFrom="paragraph">
              <wp:posOffset>-716915</wp:posOffset>
            </wp:positionV>
            <wp:extent cx="7411166" cy="104470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36"/>
          <w:szCs w:val="24"/>
        </w:rPr>
        <w:t xml:space="preserve">    </w:t>
      </w:r>
      <w:r w:rsidR="00D8566D">
        <w:rPr>
          <w:rFonts w:ascii="Times New Roman" w:hAnsi="Times New Roman" w:cs="Times New Roman"/>
          <w:b/>
          <w:color w:val="002060"/>
          <w:sz w:val="36"/>
          <w:szCs w:val="24"/>
        </w:rPr>
        <w:t>ИНФОРМАЦИОННЫЙ СБОРНИК №29</w:t>
      </w:r>
    </w:p>
    <w:p w14:paraId="0408E8DF" w14:textId="77777777" w:rsidR="00872F4F" w:rsidRPr="005B53CB" w:rsidRDefault="00872F4F" w:rsidP="00872F4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14:paraId="6A813F94" w14:textId="1087EC92" w:rsidR="00355370" w:rsidRPr="005B53CB" w:rsidRDefault="00872F4F" w:rsidP="00872F4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  <w:r>
        <w:rPr>
          <w:rFonts w:ascii="Times New Roman" w:hAnsi="Times New Roman" w:cs="Times New Roman"/>
          <w:b/>
          <w:color w:val="002060"/>
          <w:sz w:val="36"/>
          <w:szCs w:val="24"/>
        </w:rPr>
        <w:t xml:space="preserve">     </w:t>
      </w:r>
      <w:r w:rsidR="00355370" w:rsidRPr="005B53CB">
        <w:rPr>
          <w:rFonts w:ascii="Times New Roman" w:hAnsi="Times New Roman" w:cs="Times New Roman"/>
          <w:b/>
          <w:color w:val="002060"/>
          <w:sz w:val="36"/>
          <w:szCs w:val="24"/>
        </w:rPr>
        <w:t>О РАБОТЕ АППАРАТА КРАЙКОМА</w:t>
      </w:r>
      <w:r w:rsidR="00265917">
        <w:rPr>
          <w:rFonts w:ascii="Times New Roman" w:hAnsi="Times New Roman" w:cs="Times New Roman"/>
          <w:b/>
          <w:color w:val="002060"/>
          <w:sz w:val="36"/>
          <w:szCs w:val="24"/>
        </w:rPr>
        <w:t>ПРОФСОЮЗА</w:t>
      </w:r>
      <w:r w:rsidR="00355370" w:rsidRPr="005B53CB">
        <w:rPr>
          <w:rFonts w:ascii="Times New Roman" w:hAnsi="Times New Roman" w:cs="Times New Roman"/>
          <w:b/>
          <w:color w:val="002060"/>
          <w:sz w:val="36"/>
          <w:szCs w:val="24"/>
        </w:rPr>
        <w:t>,</w:t>
      </w:r>
    </w:p>
    <w:p w14:paraId="3BF54825" w14:textId="42BA1B9C" w:rsidR="00355370" w:rsidRPr="00872F4F" w:rsidRDefault="00355370" w:rsidP="00872F4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  <w:r w:rsidRPr="005B53CB">
        <w:rPr>
          <w:rFonts w:ascii="Times New Roman" w:hAnsi="Times New Roman" w:cs="Times New Roman"/>
          <w:b/>
          <w:color w:val="002060"/>
          <w:sz w:val="36"/>
          <w:szCs w:val="24"/>
        </w:rPr>
        <w:t xml:space="preserve">ПРЕЗИДИУМА ЗА </w:t>
      </w:r>
      <w:r w:rsidR="00D8566D">
        <w:rPr>
          <w:rFonts w:ascii="Times New Roman" w:hAnsi="Times New Roman" w:cs="Times New Roman"/>
          <w:b/>
          <w:color w:val="002060"/>
          <w:sz w:val="36"/>
          <w:szCs w:val="24"/>
        </w:rPr>
        <w:t>СЕНТЯБРЬ</w:t>
      </w:r>
      <w:r w:rsidRPr="005B53CB">
        <w:rPr>
          <w:rFonts w:ascii="Times New Roman" w:hAnsi="Times New Roman" w:cs="Times New Roman"/>
          <w:b/>
          <w:color w:val="002060"/>
          <w:sz w:val="36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2060"/>
          <w:sz w:val="36"/>
          <w:szCs w:val="24"/>
        </w:rPr>
        <w:t>2</w:t>
      </w:r>
      <w:r w:rsidRPr="005B53CB">
        <w:rPr>
          <w:rFonts w:ascii="Times New Roman" w:hAnsi="Times New Roman" w:cs="Times New Roman"/>
          <w:b/>
          <w:color w:val="002060"/>
          <w:sz w:val="36"/>
          <w:szCs w:val="24"/>
        </w:rPr>
        <w:t xml:space="preserve"> ГОДА</w:t>
      </w:r>
      <w:r w:rsidR="00265917">
        <w:rPr>
          <w:rFonts w:ascii="Times New Roman" w:hAnsi="Times New Roman" w:cs="Times New Roman"/>
          <w:b/>
          <w:color w:val="002060"/>
          <w:sz w:val="36"/>
          <w:szCs w:val="24"/>
        </w:rPr>
        <w:t>.</w:t>
      </w:r>
    </w:p>
    <w:p w14:paraId="4BDD8CAE" w14:textId="77777777" w:rsidR="00355370" w:rsidRPr="00872F4F" w:rsidRDefault="00355370" w:rsidP="0035537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0D6AD5DE" w14:textId="57BC1CD7" w:rsidR="00355370" w:rsidRPr="00872F4F" w:rsidRDefault="00D8566D" w:rsidP="00872F4F">
      <w:pPr>
        <w:ind w:left="426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bookmarkStart w:id="0" w:name="_Hlk115348093"/>
      <w:r w:rsidRPr="00872F4F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Сентябрь.</w:t>
      </w:r>
      <w:r w:rsidRPr="00872F4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872F4F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Начало активной деятельности краевого комитета </w:t>
      </w:r>
      <w:r w:rsidR="00872F4F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 </w:t>
      </w:r>
      <w:r w:rsidRPr="00872F4F">
        <w:rPr>
          <w:rFonts w:ascii="Times New Roman" w:hAnsi="Times New Roman" w:cs="Times New Roman"/>
          <w:bCs/>
          <w:color w:val="002060"/>
          <w:sz w:val="32"/>
          <w:szCs w:val="32"/>
        </w:rPr>
        <w:t>профсоюза, профактива с профсоюзными организациями. Краевая организация начинает учебный год с побед по различным направлениям деятельности:</w:t>
      </w:r>
    </w:p>
    <w:p w14:paraId="569B5347" w14:textId="77777777" w:rsidR="00D8566D" w:rsidRDefault="00D8566D" w:rsidP="00872F4F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15348163"/>
      <w:bookmarkEnd w:id="0"/>
      <w:r>
        <w:rPr>
          <w:rFonts w:ascii="Times New Roman" w:hAnsi="Times New Roman" w:cs="Times New Roman"/>
          <w:bCs/>
          <w:sz w:val="24"/>
          <w:szCs w:val="24"/>
        </w:rPr>
        <w:t>- выиграли грант губернатора Пермского края на реализацию проекта «Дети едут к детям</w:t>
      </w:r>
      <w:r w:rsidR="00962AA7">
        <w:rPr>
          <w:rFonts w:ascii="Times New Roman" w:hAnsi="Times New Roman" w:cs="Times New Roman"/>
          <w:bCs/>
          <w:sz w:val="24"/>
          <w:szCs w:val="24"/>
        </w:rPr>
        <w:t xml:space="preserve"> 2.0» с активным участием Совета молодых педагогов края;</w:t>
      </w:r>
    </w:p>
    <w:p w14:paraId="1FD6BC63" w14:textId="77777777" w:rsidR="00962AA7" w:rsidRDefault="00962AA7" w:rsidP="00872F4F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Александра Умнова, председатель профсоюзной организации студентов ПГНИУ, заняла 1-е место в окружном конкурсе «Студенческий лидер»; </w:t>
      </w:r>
    </w:p>
    <w:p w14:paraId="0C05E388" w14:textId="77777777" w:rsidR="00962AA7" w:rsidRDefault="00962AA7" w:rsidP="00872F4F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команды педагогических работников успешно выступили на краевой межотраслевой Спартакиаде (3-е место)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XXIX</w:t>
      </w:r>
      <w:r w:rsidRPr="00962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Всероссийском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турслете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педагогов (Спартакиада в Казани) успешное участие во многих номинациях;</w:t>
      </w:r>
    </w:p>
    <w:p w14:paraId="58F68968" w14:textId="77777777" w:rsidR="00962AA7" w:rsidRDefault="00962AA7" w:rsidP="00872F4F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завершился конкурс среди вузовских профсоюзных организаций по приему в профсоюз, победителями стали профсоюзная организация студентов ПГГПУ (председатель Колесова И. А.);</w:t>
      </w:r>
    </w:p>
    <w:p w14:paraId="0502530C" w14:textId="77777777" w:rsidR="00962AA7" w:rsidRDefault="00962AA7" w:rsidP="00872F4F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профсоюзная организация работников ПГНИУ (председатель Фролович Э. М.);</w:t>
      </w:r>
    </w:p>
    <w:p w14:paraId="453894ED" w14:textId="77777777" w:rsidR="00735E28" w:rsidRDefault="00735E28" w:rsidP="00872F4F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профсоюзная организация работников техникума промышленных и информационных технологий (председатель Попова Е. И.).</w:t>
      </w:r>
    </w:p>
    <w:p w14:paraId="26B63053" w14:textId="77777777" w:rsidR="00355370" w:rsidRPr="003D7ED0" w:rsidRDefault="00355370" w:rsidP="00872F4F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68AD08" w14:textId="77777777" w:rsidR="00265917" w:rsidRDefault="00735E28" w:rsidP="00872F4F">
      <w:pPr>
        <w:ind w:left="85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A602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="00D15768" w:rsidRPr="00D15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91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55370" w:rsidRPr="003D7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 аппарата крайкома профсоюза, члены президиума приняли участие в торжественных мероприятиях ко Дню знаний в образовательных организациях:</w:t>
      </w:r>
    </w:p>
    <w:p w14:paraId="68C2CD51" w14:textId="77777777" w:rsidR="00735E28" w:rsidRDefault="00735E28" w:rsidP="00872F4F">
      <w:pPr>
        <w:spacing w:after="0"/>
        <w:ind w:left="85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Галайда З. И. – в лицее №4 г. Перми и Дне Первокурсника в ПНИПУ;</w:t>
      </w:r>
    </w:p>
    <w:p w14:paraId="144B8C39" w14:textId="77777777" w:rsidR="00735E28" w:rsidRDefault="00735E28" w:rsidP="00872F4F">
      <w:pPr>
        <w:spacing w:after="0"/>
        <w:ind w:left="85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Батюкова Л. И. – на Дне первокурсника в ПНИПУ;</w:t>
      </w:r>
    </w:p>
    <w:p w14:paraId="314F1A7C" w14:textId="77777777" w:rsidR="00735E28" w:rsidRDefault="00735E28" w:rsidP="00872F4F">
      <w:pPr>
        <w:spacing w:after="0"/>
        <w:ind w:left="85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Карпова Т. А. – на первом звонке в гимназии №2.</w:t>
      </w:r>
    </w:p>
    <w:p w14:paraId="42B7CE3B" w14:textId="77777777" w:rsidR="00BD072A" w:rsidRDefault="00BD072A" w:rsidP="00872F4F">
      <w:pPr>
        <w:spacing w:after="0"/>
        <w:ind w:left="851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06F7657" w14:textId="415223FB" w:rsidR="00BD072A" w:rsidRDefault="00BD072A" w:rsidP="00872F4F">
      <w:pPr>
        <w:spacing w:after="0"/>
        <w:ind w:left="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05 сентября – 08 сентября</w:t>
      </w:r>
      <w:r w:rsidRPr="00BD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D0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рамках плана работы Всероссийского координационного совета председателей профкомов работников вузов, профсоюзные организации вузов приняли участие в мониторинг выполнения положений Отраслевого соглашения в части определения сроков трудовых договоров с работниками, занимающих должности педагогических работников. (ответственные: Фролович Э. М. – председатель КСП вузов Пермского края, Батюкова Л. И.).</w:t>
      </w:r>
    </w:p>
    <w:p w14:paraId="6F1BB754" w14:textId="77777777" w:rsidR="00FC591E" w:rsidRDefault="00FC591E" w:rsidP="00872F4F">
      <w:pPr>
        <w:spacing w:after="0"/>
        <w:ind w:left="851" w:firstLine="708"/>
        <w:rPr>
          <w:rFonts w:ascii="Times New Roman" w:hAnsi="Times New Roman" w:cs="Times New Roman"/>
          <w:bCs/>
          <w:sz w:val="24"/>
          <w:szCs w:val="24"/>
        </w:rPr>
      </w:pPr>
    </w:p>
    <w:p w14:paraId="1554F58C" w14:textId="60BAEA7B" w:rsidR="00FC591E" w:rsidRPr="00FC591E" w:rsidRDefault="00FC591E" w:rsidP="00872F4F">
      <w:pPr>
        <w:spacing w:after="0"/>
        <w:ind w:left="127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05 сентября – 09 сентября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5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Батюкова Л. И. провела работу по проекту Соглашения с Советом директоров профессиональных образовательных организаций Пермского края о создании комиссии по ведению переговоров по заключению Соглашения.</w:t>
      </w:r>
    </w:p>
    <w:p w14:paraId="775CC237" w14:textId="2EA13152" w:rsidR="009976DF" w:rsidRDefault="009976DF" w:rsidP="00872F4F">
      <w:pPr>
        <w:spacing w:after="0"/>
        <w:ind w:left="1276" w:firstLine="141"/>
        <w:jc w:val="both"/>
        <w:rPr>
          <w:rFonts w:ascii="Times New Roman" w:hAnsi="Times New Roman" w:cs="Times New Roman"/>
          <w:sz w:val="24"/>
          <w:szCs w:val="24"/>
        </w:rPr>
      </w:pPr>
    </w:p>
    <w:p w14:paraId="3C93A753" w14:textId="35C1C7BA" w:rsidR="009976DF" w:rsidRDefault="00872F4F" w:rsidP="00872F4F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F2B5B"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40687A58" wp14:editId="0DC8714B">
            <wp:simplePos x="0" y="0"/>
            <wp:positionH relativeFrom="page">
              <wp:align>center</wp:align>
            </wp:positionH>
            <wp:positionV relativeFrom="paragraph">
              <wp:posOffset>-673100</wp:posOffset>
            </wp:positionV>
            <wp:extent cx="7411166" cy="10447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28">
        <w:rPr>
          <w:rFonts w:ascii="Times New Roman" w:hAnsi="Times New Roman" w:cs="Times New Roman"/>
          <w:b/>
          <w:bCs/>
          <w:sz w:val="24"/>
          <w:szCs w:val="24"/>
          <w:u w:val="single"/>
        </w:rPr>
        <w:t>06 сентября</w:t>
      </w:r>
      <w:r w:rsidR="009976DF" w:rsidRPr="003D7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35E28"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 w:rsidR="00735E28">
        <w:rPr>
          <w:rFonts w:ascii="Times New Roman" w:hAnsi="Times New Roman" w:cs="Times New Roman"/>
          <w:sz w:val="24"/>
          <w:szCs w:val="24"/>
        </w:rPr>
        <w:t xml:space="preserve"> З. И. дала детальное интервью по проекту «Дети едут к детям 2.0».</w:t>
      </w:r>
    </w:p>
    <w:p w14:paraId="0786F1FF" w14:textId="7543668B" w:rsidR="00FC591E" w:rsidRDefault="00FC591E" w:rsidP="00872F4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FE8B1E" w14:textId="71E043C3" w:rsidR="000A2432" w:rsidRDefault="00FC591E" w:rsidP="00872F4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 сентября – 09 сентября</w:t>
      </w:r>
      <w:r w:rsidRPr="003D7E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Киселева И. В. приняла участие в семинаре для специалистов региональных организаций Профсоюза образования по вопросам совершенствования пенсионного обеспечения работников образования.</w:t>
      </w:r>
    </w:p>
    <w:p w14:paraId="439474EB" w14:textId="77777777" w:rsidR="00872F4F" w:rsidRDefault="00872F4F" w:rsidP="00872F4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BE2AD" w14:textId="5A2AFD22" w:rsidR="000A2432" w:rsidRDefault="000A2432" w:rsidP="00872F4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08 сентября</w:t>
      </w:r>
      <w:r w:rsidRPr="003D7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 провела семинар по корпоративной культуре для представителей первичных профсоюзных организаций Мотовилихинской ТО Профсоюза.</w:t>
      </w:r>
    </w:p>
    <w:p w14:paraId="3CA3EC73" w14:textId="77777777" w:rsidR="00FC591E" w:rsidRDefault="00FC591E" w:rsidP="00872F4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2DD4D" w14:textId="77777777" w:rsidR="00355370" w:rsidRPr="00FC591E" w:rsidRDefault="00FC591E" w:rsidP="00872F4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08 сентября – 13 сентября</w:t>
      </w:r>
      <w:r w:rsidRPr="003D7E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Батюкова Л. И. провела работу по подготовке пакета документов (Положение, смета, письма ректорам, председателям профкомов и др.)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C5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Краевого фестиваля самодеятельного творчества работников высшего и профессионального образования.</w:t>
      </w:r>
    </w:p>
    <w:p w14:paraId="23E0D7E6" w14:textId="77777777" w:rsidR="00D15768" w:rsidRDefault="00D15768" w:rsidP="00872F4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C74F07" w14:textId="77777777" w:rsidR="00D15768" w:rsidRPr="003D7ED0" w:rsidRDefault="00D15768" w:rsidP="00872F4F">
      <w:pPr>
        <w:spacing w:after="0"/>
        <w:ind w:left="709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09 сентября</w:t>
      </w:r>
      <w:r w:rsidRPr="003D7E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организации систематически направляются предложения на бесплатные вебинары от Академии АМО.</w:t>
      </w:r>
      <w:r w:rsidR="000A2432">
        <w:rPr>
          <w:rFonts w:ascii="Times New Roman" w:hAnsi="Times New Roman" w:cs="Times New Roman"/>
          <w:sz w:val="24"/>
          <w:szCs w:val="24"/>
        </w:rPr>
        <w:t xml:space="preserve"> На этот раз тема о средствах индивидуальной защиты в 2022 г.: нормы, требования, использование.</w:t>
      </w:r>
    </w:p>
    <w:p w14:paraId="102F6310" w14:textId="77777777" w:rsidR="00D15768" w:rsidRPr="003D7ED0" w:rsidRDefault="00D15768" w:rsidP="00872F4F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F8140A" w14:textId="053FBC56" w:rsidR="00E14AEF" w:rsidRDefault="000A2432" w:rsidP="00872F4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9976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="00355370" w:rsidRPr="003D7ED0">
        <w:rPr>
          <w:rFonts w:ascii="Times New Roman" w:hAnsi="Times New Roman" w:cs="Times New Roman"/>
          <w:sz w:val="24"/>
          <w:szCs w:val="24"/>
        </w:rPr>
        <w:t xml:space="preserve"> –</w:t>
      </w:r>
      <w:r w:rsidR="00A6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приняла участие в заседании Общественного штаба по наблюдению за голосованием в Пермском крае в 2022 г. Об итогах общественного наблюдения за избирательным процессом в </w:t>
      </w:r>
      <w:r w:rsidRPr="00BD072A">
        <w:rPr>
          <w:rFonts w:ascii="Times New Roman" w:hAnsi="Times New Roman" w:cs="Times New Roman"/>
          <w:sz w:val="24"/>
          <w:szCs w:val="24"/>
        </w:rPr>
        <w:t>ЕДГ-2022</w:t>
      </w:r>
      <w:r>
        <w:rPr>
          <w:rFonts w:ascii="Times New Roman" w:hAnsi="Times New Roman" w:cs="Times New Roman"/>
          <w:sz w:val="24"/>
          <w:szCs w:val="24"/>
        </w:rPr>
        <w:t xml:space="preserve"> в Пермском крае.</w:t>
      </w:r>
    </w:p>
    <w:p w14:paraId="3C257217" w14:textId="77777777" w:rsidR="00E14AEF" w:rsidRDefault="00E14AEF" w:rsidP="00872F4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6A783" w14:textId="77777777" w:rsidR="00E14AEF" w:rsidRDefault="00E14AEF" w:rsidP="00872F4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 сентября</w:t>
      </w:r>
      <w:r w:rsidRPr="003553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Залазаев А. В. провел семинар-совещание по изменениям в законодательстве по охране труда в г. Чайковском для руководителей ОО и профактива.</w:t>
      </w:r>
    </w:p>
    <w:p w14:paraId="45A5072F" w14:textId="77777777" w:rsidR="00A6022E" w:rsidRDefault="00A6022E" w:rsidP="00872F4F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11718F" w14:textId="77777777" w:rsidR="00355370" w:rsidRDefault="000A2432" w:rsidP="00872F4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14-15 сентября</w:t>
      </w:r>
      <w:r w:rsidR="00FD1905" w:rsidRPr="00FD1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248" w:rsidRPr="003D7E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Красносельских О. Е. принимала участие в проектном семинаре, межмуниципальной диалог-встрече педагогических команд «Наставничество – ресурс профессионального развития педагогов» в г. Кунгуре, в Кочевском районе.</w:t>
      </w:r>
    </w:p>
    <w:p w14:paraId="233E72D6" w14:textId="77777777" w:rsidR="00FC591E" w:rsidRDefault="00FC591E" w:rsidP="00872F4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84732" w14:textId="77777777" w:rsidR="00FC591E" w:rsidRPr="00FC591E" w:rsidRDefault="00FC591E" w:rsidP="00872F4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 сентября – 25 сентября</w:t>
      </w:r>
      <w:r w:rsidRPr="00355370">
        <w:rPr>
          <w:rFonts w:ascii="Times New Roman" w:hAnsi="Times New Roman" w:cs="Times New Roman"/>
          <w:sz w:val="24"/>
          <w:szCs w:val="24"/>
        </w:rPr>
        <w:t xml:space="preserve"> – </w:t>
      </w:r>
      <w:r w:rsidR="00E14AEF">
        <w:rPr>
          <w:rFonts w:ascii="Times New Roman" w:hAnsi="Times New Roman" w:cs="Times New Roman"/>
          <w:sz w:val="24"/>
          <w:szCs w:val="24"/>
        </w:rPr>
        <w:t>Состоялся Всероссийский конкурс «Студенческий лидер» в г. Санкт-Петербург. Студенчество края представляла Умнова Александра Сергеевна – председатель профкома студентов ПГНИУ (куратор Батюкова Л. И.).</w:t>
      </w:r>
    </w:p>
    <w:p w14:paraId="77601FA1" w14:textId="77777777" w:rsidR="00355370" w:rsidRPr="003D7ED0" w:rsidRDefault="00355370" w:rsidP="00872F4F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AA54DB" w14:textId="77777777" w:rsidR="00355370" w:rsidRPr="003D7ED0" w:rsidRDefault="000A2432" w:rsidP="00872F4F">
      <w:p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 сентября, 26 сентября</w:t>
      </w:r>
      <w:r w:rsidR="00355370" w:rsidRPr="006F5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370" w:rsidRPr="003D7E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Галайда З. И. приняла участие в аппаратных совещаниях с председателем краевого совета профсоюзов.</w:t>
      </w:r>
    </w:p>
    <w:p w14:paraId="4A8628A7" w14:textId="6EF05650" w:rsidR="00355370" w:rsidRPr="003D7ED0" w:rsidRDefault="00355370" w:rsidP="00872F4F">
      <w:p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D2795E" w14:textId="1B668979" w:rsidR="00355370" w:rsidRPr="003D7ED0" w:rsidRDefault="00F230B2" w:rsidP="00872F4F">
      <w:pPr>
        <w:tabs>
          <w:tab w:val="left" w:pos="1985"/>
        </w:tabs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C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="00355370" w:rsidRPr="005A2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E85" w:rsidRPr="003D7ED0">
        <w:rPr>
          <w:rFonts w:ascii="Times New Roman" w:hAnsi="Times New Roman" w:cs="Times New Roman"/>
          <w:sz w:val="24"/>
          <w:szCs w:val="24"/>
        </w:rPr>
        <w:t xml:space="preserve">– </w:t>
      </w:r>
      <w:r w:rsidR="00235E85">
        <w:rPr>
          <w:rFonts w:ascii="Times New Roman" w:hAnsi="Times New Roman" w:cs="Times New Roman"/>
          <w:sz w:val="24"/>
          <w:szCs w:val="24"/>
        </w:rPr>
        <w:t xml:space="preserve">Проведен краевой семинар-совещание с председателями </w:t>
      </w:r>
      <w:r w:rsidR="00872F4F">
        <w:rPr>
          <w:rFonts w:ascii="Times New Roman" w:hAnsi="Times New Roman" w:cs="Times New Roman"/>
          <w:sz w:val="24"/>
          <w:szCs w:val="24"/>
        </w:rPr>
        <w:t xml:space="preserve">  </w:t>
      </w:r>
      <w:r w:rsidR="00235E85">
        <w:rPr>
          <w:rFonts w:ascii="Times New Roman" w:hAnsi="Times New Roman" w:cs="Times New Roman"/>
          <w:sz w:val="24"/>
          <w:szCs w:val="24"/>
        </w:rPr>
        <w:t>территориальных организаций по актуальным вопросам деятельности Профсоюза.</w:t>
      </w:r>
    </w:p>
    <w:p w14:paraId="78EB663D" w14:textId="77777777" w:rsidR="00872F4F" w:rsidRPr="003D7ED0" w:rsidRDefault="00872F4F" w:rsidP="00872F4F">
      <w:pPr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11A658" w14:textId="55DBDE03" w:rsidR="00355370" w:rsidRDefault="00235E85" w:rsidP="00872F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 сентября</w:t>
      </w:r>
      <w:r w:rsidR="00355370" w:rsidRPr="003D7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приняла участие в работе постоянно действующей комиссии крайсовпрофа по бюджету и имуществу. Один из вопросов – включение льготы профсоюзов на путевки курорта «Ключи» и санатория </w:t>
      </w:r>
      <w:r w:rsidR="00872F4F" w:rsidRPr="00DF2B5B"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58239" behindDoc="1" locked="0" layoutInCell="1" allowOverlap="1" wp14:anchorId="1BF45CB7" wp14:editId="5CB0A632">
            <wp:simplePos x="0" y="0"/>
            <wp:positionH relativeFrom="page">
              <wp:align>center</wp:align>
            </wp:positionH>
            <wp:positionV relativeFrom="paragraph">
              <wp:posOffset>-580276</wp:posOffset>
            </wp:positionV>
            <wp:extent cx="7411166" cy="104470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«Красный Яр» для членов семей членов профсоюзов; об исполнении бюджета Пермского крайсовпрофа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2022 г.</w:t>
      </w:r>
    </w:p>
    <w:p w14:paraId="502753C3" w14:textId="1048D9E5" w:rsidR="00235E85" w:rsidRDefault="00235E85" w:rsidP="00872F4F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54452" w14:textId="160500F9" w:rsidR="00235E85" w:rsidRDefault="00235E85" w:rsidP="00872F4F">
      <w:pPr>
        <w:spacing w:after="0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 сентября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1D23">
        <w:rPr>
          <w:rFonts w:ascii="Times New Roman" w:hAnsi="Times New Roman" w:cs="Times New Roman"/>
          <w:sz w:val="24"/>
          <w:szCs w:val="24"/>
        </w:rPr>
        <w:t>Киселева И. В. работала в комиссии по занесению педагогов в Книгу Почета работников образования г. Перми.</w:t>
      </w:r>
    </w:p>
    <w:p w14:paraId="1DDAC785" w14:textId="2FA5B6C7" w:rsidR="00E14AEF" w:rsidRDefault="00E14AEF" w:rsidP="00872F4F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50FF8C" w14:textId="1141A452" w:rsidR="00E14AEF" w:rsidRDefault="00E14AEF" w:rsidP="00872F4F">
      <w:pPr>
        <w:spacing w:after="0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 сентября</w:t>
      </w:r>
      <w:r>
        <w:rPr>
          <w:rFonts w:ascii="Times New Roman" w:hAnsi="Times New Roman" w:cs="Times New Roman"/>
          <w:sz w:val="24"/>
          <w:szCs w:val="24"/>
        </w:rPr>
        <w:t xml:space="preserve"> – Батюкова Л. И. и Оборина С. Н. провели встречу с профактивом Управления общежитиями организаций профессионального образования Пермского края.</w:t>
      </w:r>
    </w:p>
    <w:p w14:paraId="1E498CEC" w14:textId="77777777" w:rsidR="00872F4F" w:rsidRPr="00872F4F" w:rsidRDefault="00872F4F" w:rsidP="00872F4F">
      <w:pPr>
        <w:spacing w:after="0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66873F4" w14:textId="7F9D97CB" w:rsidR="00355370" w:rsidRDefault="00235E85" w:rsidP="00872F4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 сентября</w:t>
      </w:r>
      <w:r w:rsidR="00355370">
        <w:rPr>
          <w:rFonts w:ascii="Times New Roman" w:hAnsi="Times New Roman" w:cs="Times New Roman"/>
          <w:sz w:val="24"/>
          <w:szCs w:val="24"/>
        </w:rPr>
        <w:t xml:space="preserve"> </w:t>
      </w:r>
      <w:r w:rsidR="00D0309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Состоялось заседание президиума краевого совета профсоюзов с </w:t>
      </w:r>
      <w:r w:rsidR="00872F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повесткой дня:</w:t>
      </w:r>
    </w:p>
    <w:p w14:paraId="6035262A" w14:textId="5FC5E389" w:rsidR="00235E85" w:rsidRDefault="00235E85" w:rsidP="00872F4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заседания Совета Пермского крайсовпрофа.</w:t>
      </w:r>
    </w:p>
    <w:p w14:paraId="720600E2" w14:textId="77777777" w:rsidR="00235E85" w:rsidRDefault="00235E85" w:rsidP="00872F4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подготовке и проведении Всероссийской акции профсоюзов в рамках Всемирного дня действий «За достойный труд».</w:t>
      </w:r>
    </w:p>
    <w:p w14:paraId="6B5CBFF5" w14:textId="77777777" w:rsidR="00235E85" w:rsidRDefault="00235E85" w:rsidP="00872F4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рабочей группы по подготовке и проведению мероприятий, посвященных празднованию 300-летия г. Перми и 75-летия крайсовпрофа.</w:t>
      </w:r>
    </w:p>
    <w:p w14:paraId="603CFC88" w14:textId="77777777" w:rsidR="00235E85" w:rsidRDefault="00235E85" w:rsidP="00872F4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вопросы.</w:t>
      </w:r>
    </w:p>
    <w:p w14:paraId="1EB0E837" w14:textId="77777777" w:rsidR="00D0309E" w:rsidRPr="00235E85" w:rsidRDefault="00D0309E" w:rsidP="00872F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C954A9" w14:textId="77777777" w:rsidR="00D968B7" w:rsidRDefault="00235E85" w:rsidP="00872F4F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D968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="00D968B7">
        <w:rPr>
          <w:rFonts w:ascii="Times New Roman" w:hAnsi="Times New Roman" w:cs="Times New Roman"/>
          <w:sz w:val="24"/>
          <w:szCs w:val="24"/>
        </w:rPr>
        <w:t xml:space="preserve"> – </w:t>
      </w:r>
      <w:r w:rsidRPr="00BD072A">
        <w:rPr>
          <w:rFonts w:ascii="Times New Roman" w:hAnsi="Times New Roman" w:cs="Times New Roman"/>
          <w:sz w:val="24"/>
          <w:szCs w:val="24"/>
        </w:rPr>
        <w:t>МСК</w:t>
      </w:r>
      <w:r>
        <w:rPr>
          <w:rFonts w:ascii="Times New Roman" w:hAnsi="Times New Roman" w:cs="Times New Roman"/>
          <w:sz w:val="24"/>
          <w:szCs w:val="24"/>
        </w:rPr>
        <w:t xml:space="preserve"> Академия УМО проводит бесплатный онлайн-семинар «Обязательные медицинские осмотры и психиатрические освидетельствования в 2022 г.» (Во все организации направлено приглашение).</w:t>
      </w:r>
    </w:p>
    <w:p w14:paraId="5DC1803B" w14:textId="77777777" w:rsidR="00D968B7" w:rsidRDefault="00D968B7" w:rsidP="00872F4F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61310C" w14:textId="77777777" w:rsidR="00D968B7" w:rsidRDefault="00291D23" w:rsidP="00872F4F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26 сентября</w:t>
      </w:r>
      <w:r w:rsidR="00D968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Галайда З. И. приняла участие в заседании Общественной палаты Пермского края с повесткой дня «О реализации проекта транспортной реформы в г. Перми» «Школа-территория здоровья» (с участием главного федерального инспектора по Пермскому краю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В.).</w:t>
      </w:r>
    </w:p>
    <w:p w14:paraId="22A37C7E" w14:textId="77777777" w:rsidR="00D968B7" w:rsidRDefault="00D968B7" w:rsidP="00872F4F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BAD29" w14:textId="01886520" w:rsidR="00D968B7" w:rsidRDefault="00291D23" w:rsidP="00872F4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="00D968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="00D968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Онлайн-совещание с руководителями образовательных организаций Верещагинского района, председателями территориальных и первичных профсоюзных организаций Пермского края по вопросу изменений в законодательстве, связанных с персонифицированными данными. (Участие Галайда З. И., Шелатонова Т. Н.</w:t>
      </w:r>
      <w:r w:rsidR="003D7390">
        <w:rPr>
          <w:rFonts w:ascii="Times New Roman" w:hAnsi="Times New Roman" w:cs="Times New Roman"/>
          <w:sz w:val="24"/>
          <w:szCs w:val="24"/>
        </w:rPr>
        <w:t>)</w:t>
      </w:r>
    </w:p>
    <w:p w14:paraId="105EF15D" w14:textId="77777777" w:rsidR="00291D23" w:rsidRDefault="00291D23" w:rsidP="00872F4F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5E2CD1" w14:textId="77777777" w:rsidR="00291D23" w:rsidRDefault="00291D23" w:rsidP="00872F4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 сентября</w:t>
      </w:r>
      <w:r>
        <w:rPr>
          <w:rFonts w:ascii="Times New Roman" w:hAnsi="Times New Roman" w:cs="Times New Roman"/>
          <w:sz w:val="24"/>
          <w:szCs w:val="24"/>
        </w:rPr>
        <w:t xml:space="preserve"> – Состоялось заседание президиума краевого комитета профсоюза:</w:t>
      </w:r>
    </w:p>
    <w:p w14:paraId="28EA11F6" w14:textId="77777777" w:rsidR="00291D23" w:rsidRDefault="00291D23" w:rsidP="00872F4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работе по организационно-финансовому укреплению и социальному партнерству Осинской ТО Профсоюза. (Шелатонова Т. Н.)</w:t>
      </w:r>
    </w:p>
    <w:p w14:paraId="36BFE182" w14:textId="77777777" w:rsidR="00291D23" w:rsidRDefault="00291D23" w:rsidP="00872F4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работе первичных профсоюзных организаций учреждений среднего профессионального образования Кудымкарской городской организации Профсоюза. (Батюкова Л. И.).</w:t>
      </w:r>
    </w:p>
    <w:p w14:paraId="7A3B1B94" w14:textId="77777777" w:rsidR="00D968B7" w:rsidRDefault="00D968B7" w:rsidP="00872F4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F56D460" w14:textId="146A9198" w:rsidR="00872F4F" w:rsidRDefault="00BD072A" w:rsidP="00872F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D968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91D23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="00D968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1D23"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 w:rsidR="00291D23">
        <w:rPr>
          <w:rFonts w:ascii="Times New Roman" w:hAnsi="Times New Roman" w:cs="Times New Roman"/>
          <w:sz w:val="24"/>
          <w:szCs w:val="24"/>
        </w:rPr>
        <w:t xml:space="preserve"> З. И. приняла участие в заседании Исполкома </w:t>
      </w:r>
      <w:r w:rsidR="00872F4F">
        <w:rPr>
          <w:rFonts w:ascii="Times New Roman" w:hAnsi="Times New Roman" w:cs="Times New Roman"/>
          <w:sz w:val="24"/>
          <w:szCs w:val="24"/>
        </w:rPr>
        <w:t xml:space="preserve">  </w:t>
      </w:r>
      <w:r w:rsidR="00291D23">
        <w:rPr>
          <w:rFonts w:ascii="Times New Roman" w:hAnsi="Times New Roman" w:cs="Times New Roman"/>
          <w:sz w:val="24"/>
          <w:szCs w:val="24"/>
        </w:rPr>
        <w:t>Профсоюза.</w:t>
      </w:r>
    </w:p>
    <w:p w14:paraId="2282E4DE" w14:textId="6E9589F5" w:rsidR="00872F4F" w:rsidRDefault="00872F4F" w:rsidP="00872F4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29D168" w14:textId="6FD30C57" w:rsidR="00D968B7" w:rsidRDefault="00D968B7" w:rsidP="00C937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253878E" w14:textId="0E8D4E23" w:rsidR="004C5ACE" w:rsidRPr="004C5ACE" w:rsidRDefault="00872F4F" w:rsidP="00AE0C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3FF7E0A5" wp14:editId="191460B5">
            <wp:simplePos x="0" y="0"/>
            <wp:positionH relativeFrom="margin">
              <wp:posOffset>992505</wp:posOffset>
            </wp:positionH>
            <wp:positionV relativeFrom="bottomMargin">
              <wp:posOffset>-607060</wp:posOffset>
            </wp:positionV>
            <wp:extent cx="4693285" cy="952500"/>
            <wp:effectExtent l="0" t="0" r="0" b="0"/>
            <wp:wrapThrough wrapText="bothSides">
              <wp:wrapPolygon edited="0">
                <wp:start x="2017" y="0"/>
                <wp:lineTo x="1666" y="1728"/>
                <wp:lineTo x="1578" y="3888"/>
                <wp:lineTo x="1753" y="7776"/>
                <wp:lineTo x="1403" y="8640"/>
                <wp:lineTo x="964" y="12960"/>
                <wp:lineTo x="964" y="14688"/>
                <wp:lineTo x="263" y="16848"/>
                <wp:lineTo x="88" y="17712"/>
                <wp:lineTo x="175" y="20736"/>
                <wp:lineTo x="614" y="20736"/>
                <wp:lineTo x="21129" y="15984"/>
                <wp:lineTo x="21217" y="14688"/>
                <wp:lineTo x="20779" y="9936"/>
                <wp:lineTo x="20603" y="5616"/>
                <wp:lineTo x="19990" y="1296"/>
                <wp:lineTo x="19551" y="0"/>
                <wp:lineTo x="201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sectPr w:rsidR="004C5ACE" w:rsidRPr="004C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B3"/>
    <w:rsid w:val="00026310"/>
    <w:rsid w:val="00086868"/>
    <w:rsid w:val="000A2432"/>
    <w:rsid w:val="000D268E"/>
    <w:rsid w:val="00171D03"/>
    <w:rsid w:val="00235E85"/>
    <w:rsid w:val="00260DF0"/>
    <w:rsid w:val="00265917"/>
    <w:rsid w:val="00291D23"/>
    <w:rsid w:val="002970AB"/>
    <w:rsid w:val="002A0CEB"/>
    <w:rsid w:val="00355370"/>
    <w:rsid w:val="003D7390"/>
    <w:rsid w:val="00445891"/>
    <w:rsid w:val="00474ED0"/>
    <w:rsid w:val="004B3A50"/>
    <w:rsid w:val="004C5ACE"/>
    <w:rsid w:val="00586CB6"/>
    <w:rsid w:val="005C6F88"/>
    <w:rsid w:val="00643AE2"/>
    <w:rsid w:val="00696F01"/>
    <w:rsid w:val="006B5F05"/>
    <w:rsid w:val="006E78B3"/>
    <w:rsid w:val="00735E28"/>
    <w:rsid w:val="00832248"/>
    <w:rsid w:val="00872F4F"/>
    <w:rsid w:val="00962AA7"/>
    <w:rsid w:val="009976DF"/>
    <w:rsid w:val="009E34C0"/>
    <w:rsid w:val="00A6022E"/>
    <w:rsid w:val="00AE0C95"/>
    <w:rsid w:val="00AF24B3"/>
    <w:rsid w:val="00AF4CAC"/>
    <w:rsid w:val="00B07346"/>
    <w:rsid w:val="00B35DA2"/>
    <w:rsid w:val="00BB35F0"/>
    <w:rsid w:val="00BD072A"/>
    <w:rsid w:val="00C16B8A"/>
    <w:rsid w:val="00C937C6"/>
    <w:rsid w:val="00D0309E"/>
    <w:rsid w:val="00D15768"/>
    <w:rsid w:val="00D8566D"/>
    <w:rsid w:val="00D968B7"/>
    <w:rsid w:val="00DC2A87"/>
    <w:rsid w:val="00E14AEF"/>
    <w:rsid w:val="00F230B2"/>
    <w:rsid w:val="00FC591E"/>
    <w:rsid w:val="00FD1905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C6E5"/>
  <w15:chartTrackingRefBased/>
  <w15:docId w15:val="{D55FA7A0-A0C8-43C1-BD35-72EB2BC8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8828-0B3F-4D55-8808-045E6F99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Galina</cp:lastModifiedBy>
  <cp:revision>25</cp:revision>
  <cp:lastPrinted>2022-09-29T10:14:00Z</cp:lastPrinted>
  <dcterms:created xsi:type="dcterms:W3CDTF">2022-04-29T06:23:00Z</dcterms:created>
  <dcterms:modified xsi:type="dcterms:W3CDTF">2022-09-29T10:21:00Z</dcterms:modified>
</cp:coreProperties>
</file>