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858D0" w14:textId="260332B4" w:rsidR="00211495" w:rsidRDefault="00DF2B5B" w:rsidP="00211495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36"/>
          <w:szCs w:val="24"/>
        </w:rPr>
      </w:pPr>
      <w:r w:rsidRPr="00DF2B5B">
        <w:rPr>
          <w:rFonts w:ascii="Times New Roman" w:hAnsi="Times New Roman" w:cs="Times New Roman"/>
          <w:b/>
          <w:bCs/>
          <w:noProof/>
          <w:u w:val="single"/>
        </w:rPr>
        <w:drawing>
          <wp:anchor distT="0" distB="0" distL="114300" distR="114300" simplePos="0" relativeHeight="251687936" behindDoc="1" locked="0" layoutInCell="1" allowOverlap="1" wp14:anchorId="5DE523B2" wp14:editId="4DE05059">
            <wp:simplePos x="0" y="0"/>
            <wp:positionH relativeFrom="page">
              <wp:align>left</wp:align>
            </wp:positionH>
            <wp:positionV relativeFrom="paragraph">
              <wp:posOffset>-328181</wp:posOffset>
            </wp:positionV>
            <wp:extent cx="7411166" cy="1044702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166" cy="1044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495">
        <w:rPr>
          <w:rFonts w:ascii="Times New Roman" w:hAnsi="Times New Roman" w:cs="Times New Roman"/>
          <w:b/>
          <w:color w:val="002060"/>
          <w:sz w:val="36"/>
          <w:szCs w:val="24"/>
        </w:rPr>
        <w:t>ИНФОРМАЦИОННЫЙ СБОРНИК №</w:t>
      </w:r>
      <w:r w:rsidR="000119F6">
        <w:rPr>
          <w:rFonts w:ascii="Times New Roman" w:hAnsi="Times New Roman" w:cs="Times New Roman"/>
          <w:b/>
          <w:color w:val="002060"/>
          <w:sz w:val="36"/>
          <w:szCs w:val="24"/>
        </w:rPr>
        <w:t>30</w:t>
      </w:r>
    </w:p>
    <w:p w14:paraId="06BA7B4B" w14:textId="77777777" w:rsidR="00483748" w:rsidRPr="005B53CB" w:rsidRDefault="00483748" w:rsidP="00211495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36"/>
          <w:szCs w:val="24"/>
        </w:rPr>
      </w:pPr>
    </w:p>
    <w:p w14:paraId="3A73CB33" w14:textId="77777777" w:rsidR="00211495" w:rsidRPr="00211495" w:rsidRDefault="00211495" w:rsidP="00211495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211495">
        <w:rPr>
          <w:rFonts w:ascii="Times New Roman" w:hAnsi="Times New Roman" w:cs="Times New Roman"/>
          <w:b/>
          <w:color w:val="002060"/>
          <w:sz w:val="32"/>
        </w:rPr>
        <w:t>О РАБОТЕ АППАРАТА КРАЙКОМА ПРОФСОЮЗА,</w:t>
      </w:r>
    </w:p>
    <w:p w14:paraId="074740BE" w14:textId="2831203A" w:rsidR="00211495" w:rsidRPr="00211495" w:rsidRDefault="00211495" w:rsidP="00211495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211495">
        <w:rPr>
          <w:rFonts w:ascii="Times New Roman" w:hAnsi="Times New Roman" w:cs="Times New Roman"/>
          <w:b/>
          <w:color w:val="002060"/>
          <w:sz w:val="32"/>
        </w:rPr>
        <w:t xml:space="preserve">ПРЕЗИДИУМА ЗА </w:t>
      </w:r>
      <w:r w:rsidR="000119F6">
        <w:rPr>
          <w:rFonts w:ascii="Times New Roman" w:hAnsi="Times New Roman" w:cs="Times New Roman"/>
          <w:b/>
          <w:color w:val="002060"/>
          <w:sz w:val="32"/>
        </w:rPr>
        <w:t>ОКТЯБРЬ</w:t>
      </w:r>
      <w:r w:rsidRPr="00211495">
        <w:rPr>
          <w:rFonts w:ascii="Times New Roman" w:hAnsi="Times New Roman" w:cs="Times New Roman"/>
          <w:b/>
          <w:color w:val="002060"/>
          <w:sz w:val="32"/>
        </w:rPr>
        <w:t xml:space="preserve"> 2022 ГОДА.</w:t>
      </w:r>
    </w:p>
    <w:p w14:paraId="766CE056" w14:textId="77777777" w:rsidR="00483748" w:rsidRDefault="00483748" w:rsidP="00483748">
      <w:pPr>
        <w:spacing w:after="0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</w:pPr>
    </w:p>
    <w:p w14:paraId="43E5EE45" w14:textId="77777777" w:rsidR="00483748" w:rsidRDefault="00483748" w:rsidP="00483748">
      <w:pPr>
        <w:spacing w:after="0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</w:pPr>
    </w:p>
    <w:p w14:paraId="7B0E3940" w14:textId="2421E9F6" w:rsidR="00483748" w:rsidRDefault="000119F6" w:rsidP="00483748">
      <w:pPr>
        <w:spacing w:after="0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  <w:t>Октябрь</w:t>
      </w:r>
      <w:r w:rsidR="00483748" w:rsidRPr="00483748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</w:t>
      </w:r>
      <w:r w:rsidR="00483748" w:rsidRPr="00483748">
        <w:rPr>
          <w:rFonts w:ascii="Times New Roman" w:hAnsi="Times New Roman" w:cs="Times New Roman"/>
          <w:bCs/>
          <w:color w:val="002060"/>
          <w:sz w:val="32"/>
          <w:szCs w:val="32"/>
        </w:rPr>
        <w:t>– время</w:t>
      </w:r>
      <w:r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</w:t>
      </w:r>
      <w:r w:rsidRPr="000119F6">
        <w:rPr>
          <w:rFonts w:ascii="Times New Roman" w:hAnsi="Times New Roman" w:cs="Times New Roman"/>
          <w:bCs/>
          <w:color w:val="002060"/>
          <w:sz w:val="32"/>
          <w:szCs w:val="32"/>
        </w:rPr>
        <w:t>единых действий профсоюзов, активная учеба профактива.</w:t>
      </w:r>
    </w:p>
    <w:p w14:paraId="44195490" w14:textId="1ACDFC1F" w:rsidR="000119F6" w:rsidRDefault="000119F6" w:rsidP="00483748">
      <w:pPr>
        <w:spacing w:after="0"/>
        <w:jc w:val="both"/>
        <w:rPr>
          <w:rFonts w:ascii="Times New Roman" w:hAnsi="Times New Roman" w:cs="Times New Roman"/>
          <w:bCs/>
          <w:color w:val="002060"/>
          <w:sz w:val="32"/>
          <w:szCs w:val="32"/>
        </w:rPr>
      </w:pPr>
    </w:p>
    <w:p w14:paraId="21AE1001" w14:textId="2F405CCB" w:rsidR="000119F6" w:rsidRPr="000119F6" w:rsidRDefault="000119F6" w:rsidP="00011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9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01 октября</w:t>
      </w:r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011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молодых педагогов (</w:t>
      </w:r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Тарутина В. А., Красносельских О. Е.) и институт развития образования (Дремина И. А.) провели курсы повышения квалификации для молодых </w:t>
      </w:r>
      <w:proofErr w:type="spellStart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педработников</w:t>
      </w:r>
      <w:proofErr w:type="spellEnd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«Молодые – молодым» на базе РЦЦП и с участием партнеров «Каменный город».</w:t>
      </w:r>
    </w:p>
    <w:p w14:paraId="2DA8C59A" w14:textId="77777777" w:rsidR="000119F6" w:rsidRPr="000119F6" w:rsidRDefault="000119F6" w:rsidP="00011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B16EDD" w14:textId="24321FD6" w:rsidR="000119F6" w:rsidRPr="000119F6" w:rsidRDefault="000119F6" w:rsidP="00011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9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03,10,17,24,31</w:t>
      </w:r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Проведены оперативные совещания председателя </w:t>
      </w:r>
      <w:proofErr w:type="spellStart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крайсовпрофа</w:t>
      </w:r>
      <w:proofErr w:type="spellEnd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руководителями отраслевых краевых организаций в режиме онлайн.</w:t>
      </w:r>
    </w:p>
    <w:p w14:paraId="37F6E22D" w14:textId="77777777" w:rsidR="000119F6" w:rsidRPr="000119F6" w:rsidRDefault="000119F6" w:rsidP="00011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4F97E4" w14:textId="77777777" w:rsidR="000119F6" w:rsidRPr="000119F6" w:rsidRDefault="000119F6" w:rsidP="00011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9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03 октября</w:t>
      </w:r>
      <w:r w:rsidRPr="00011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proofErr w:type="spellStart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Галайда</w:t>
      </w:r>
      <w:proofErr w:type="spellEnd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 И., Красносельских О. Е. приняли участие в краевом торжественном мероприятии, посвященном Международному профессиональному празднику Дню Учителя.</w:t>
      </w:r>
    </w:p>
    <w:p w14:paraId="2982BA81" w14:textId="77777777" w:rsidR="000119F6" w:rsidRPr="000119F6" w:rsidRDefault="000119F6" w:rsidP="00011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39B4F1" w14:textId="77777777" w:rsidR="000119F6" w:rsidRPr="000119F6" w:rsidRDefault="000119F6" w:rsidP="00011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9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03-09 октября</w:t>
      </w:r>
      <w:r w:rsidRPr="00011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прошел </w:t>
      </w:r>
      <w:r w:rsidRPr="000119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Всероссийский семинар-совещание председателей первичных профсоюзных организаций работников вузов в г. Сочи. От Пермского региона в мероприятии приняла участие Фролович Э. М. – председатель ППО работников ПГНИУ (куратор </w:t>
      </w:r>
      <w:proofErr w:type="spellStart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Батюкова</w:t>
      </w:r>
      <w:proofErr w:type="spellEnd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И.).</w:t>
      </w:r>
    </w:p>
    <w:p w14:paraId="1BDF3F5F" w14:textId="77777777" w:rsidR="000119F6" w:rsidRPr="000119F6" w:rsidRDefault="000119F6" w:rsidP="00011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E8ECD5E" w14:textId="77777777" w:rsidR="000119F6" w:rsidRPr="000119F6" w:rsidRDefault="000119F6" w:rsidP="00011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9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04 октября</w:t>
      </w:r>
      <w:r w:rsidRPr="00011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proofErr w:type="spellStart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Галайда</w:t>
      </w:r>
      <w:proofErr w:type="spellEnd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 И. дала интервью в программе «Утренний гость» на канале «Рифей» о работе профсоюза по поддержке педагогических работников. Ссылка на интервью размещена в группах краевой организации в контакте.</w:t>
      </w:r>
    </w:p>
    <w:p w14:paraId="27696F49" w14:textId="77777777" w:rsidR="000119F6" w:rsidRPr="000119F6" w:rsidRDefault="000119F6" w:rsidP="00011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DEF8B9" w14:textId="77777777" w:rsidR="000119F6" w:rsidRPr="000119F6" w:rsidRDefault="000119F6" w:rsidP="00011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9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05 октября</w:t>
      </w:r>
      <w:r w:rsidRPr="00011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proofErr w:type="spellStart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Галайда</w:t>
      </w:r>
      <w:proofErr w:type="spellEnd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 И., </w:t>
      </w:r>
      <w:proofErr w:type="spellStart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Залазаев</w:t>
      </w:r>
      <w:proofErr w:type="spellEnd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В. выступили на заседании краевой трехсторонней комиссии с докладом о практике работы краевой организации Профсоюза об организации общественного контроля в сфере образования по вопросам охраны труда, технике безопасности и </w:t>
      </w:r>
      <w:proofErr w:type="spellStart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здоровьесбережению</w:t>
      </w:r>
      <w:proofErr w:type="spellEnd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работников.</w:t>
      </w:r>
    </w:p>
    <w:p w14:paraId="0EF88356" w14:textId="77777777" w:rsidR="000119F6" w:rsidRPr="000119F6" w:rsidRDefault="000119F6" w:rsidP="00011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D34192" w14:textId="77777777" w:rsidR="000119F6" w:rsidRPr="000119F6" w:rsidRDefault="000119F6" w:rsidP="00011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9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05 октября</w:t>
      </w:r>
      <w:r w:rsidRPr="00011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proofErr w:type="spellStart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Галайда</w:t>
      </w:r>
      <w:proofErr w:type="spellEnd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 И., Кузнецова Л. А. приняли участие в торжественном мероприятии, посвященном Международному Дню Учителя, в Ленинском районе г. Перми. Педагогам были вручены грамоты и подарки Профсоюза.</w:t>
      </w:r>
    </w:p>
    <w:p w14:paraId="39877B3F" w14:textId="77777777" w:rsidR="000119F6" w:rsidRPr="000119F6" w:rsidRDefault="000119F6" w:rsidP="00011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8FE772" w14:textId="77777777" w:rsidR="000119F6" w:rsidRPr="000119F6" w:rsidRDefault="000119F6" w:rsidP="00011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9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05 октября</w:t>
      </w:r>
      <w:r w:rsidRPr="00011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proofErr w:type="spellStart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Батюкова</w:t>
      </w:r>
      <w:proofErr w:type="spellEnd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И. провела встречу с  председателем профкома работников Пермского краевого колледжа «Оникс» Казаковой Ю. В. по проекту КД, по алгоритму работы над КД, по созданию комиссии по ведению переговоров и др. вопросам.</w:t>
      </w:r>
    </w:p>
    <w:p w14:paraId="34AEC5CC" w14:textId="77777777" w:rsidR="000119F6" w:rsidRPr="000119F6" w:rsidRDefault="000119F6" w:rsidP="00011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E70498" w14:textId="77777777" w:rsidR="000119F6" w:rsidRPr="000119F6" w:rsidRDefault="000119F6" w:rsidP="00011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7FAC2" w14:textId="77777777" w:rsidR="000119F6" w:rsidRPr="000119F6" w:rsidRDefault="000119F6" w:rsidP="003C3D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9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06 октября</w:t>
      </w:r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Залазаев</w:t>
      </w:r>
      <w:proofErr w:type="spellEnd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В. провел обучение руководителей образовательных организаций по изменениям в законодательстве по охране труда (на базе ПНИПУ).</w:t>
      </w:r>
    </w:p>
    <w:p w14:paraId="634BBF83" w14:textId="77777777" w:rsidR="000119F6" w:rsidRPr="000119F6" w:rsidRDefault="000119F6" w:rsidP="00011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FEF907" w14:textId="77777777" w:rsidR="000119F6" w:rsidRPr="000119F6" w:rsidRDefault="000119F6" w:rsidP="003C3D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9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07 октября</w:t>
      </w:r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011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Галайда</w:t>
      </w:r>
      <w:proofErr w:type="spellEnd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 И., </w:t>
      </w:r>
      <w:proofErr w:type="spellStart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Батюкова</w:t>
      </w:r>
      <w:proofErr w:type="spellEnd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И., Титов П. А. от имени краевой организации приняли участие в Автопробеге «За достойный труд», организованном краевым советом профсоюзов. Территориальные организации также приняли участие в общих мероприятиях в День единых действий профсоюзов.</w:t>
      </w:r>
    </w:p>
    <w:p w14:paraId="2FA465B9" w14:textId="22BC6C6D" w:rsidR="000119F6" w:rsidRPr="000119F6" w:rsidRDefault="003C3D7F" w:rsidP="00011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5B">
        <w:rPr>
          <w:rFonts w:ascii="Times New Roman" w:hAnsi="Times New Roman" w:cs="Times New Roman"/>
          <w:b/>
          <w:bCs/>
          <w:noProof/>
          <w:u w:val="single"/>
        </w:rPr>
        <w:lastRenderedPageBreak/>
        <w:drawing>
          <wp:anchor distT="0" distB="0" distL="114300" distR="114300" simplePos="0" relativeHeight="251696128" behindDoc="1" locked="0" layoutInCell="1" allowOverlap="1" wp14:anchorId="63DEB18A" wp14:editId="780D1FC0">
            <wp:simplePos x="0" y="0"/>
            <wp:positionH relativeFrom="page">
              <wp:align>center</wp:align>
            </wp:positionH>
            <wp:positionV relativeFrom="paragraph">
              <wp:posOffset>-434975</wp:posOffset>
            </wp:positionV>
            <wp:extent cx="7411166" cy="1044702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166" cy="1044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DF3E80" w14:textId="1A44273C" w:rsidR="000119F6" w:rsidRDefault="000119F6" w:rsidP="00011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9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08 октября</w:t>
      </w:r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Красносельских О. Е. приняла участие в Ярмарке молодежных проектов на базе Регионального учебного центра профсоюзов.</w:t>
      </w:r>
    </w:p>
    <w:p w14:paraId="2AF2A9AF" w14:textId="77777777" w:rsidR="003C3D7F" w:rsidRPr="000119F6" w:rsidRDefault="003C3D7F" w:rsidP="00011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6D9B9B" w14:textId="77777777" w:rsidR="000119F6" w:rsidRPr="000119F6" w:rsidRDefault="000119F6" w:rsidP="00011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9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 октября</w:t>
      </w:r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Галайда</w:t>
      </w:r>
      <w:proofErr w:type="spellEnd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 И., Колесова И. А., Умнова А. С. приняли участие в заседании Совета ректоров вузов Пермского края с участием Министра науки и высшего образования РФ В. Н. </w:t>
      </w:r>
      <w:proofErr w:type="spellStart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Фалькова</w:t>
      </w:r>
      <w:proofErr w:type="spellEnd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губернатора Пермского края Д. Н. Махонина с повесткой «Молодежная политика в учреждениях высшего образования Пермского края».</w:t>
      </w:r>
    </w:p>
    <w:p w14:paraId="4AF73A63" w14:textId="77777777" w:rsidR="000119F6" w:rsidRPr="000119F6" w:rsidRDefault="000119F6" w:rsidP="00011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87C0D5" w14:textId="3EB24FF1" w:rsidR="000119F6" w:rsidRPr="000119F6" w:rsidRDefault="000119F6" w:rsidP="00011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9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 октября</w:t>
      </w:r>
      <w:r w:rsidRPr="00011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proofErr w:type="spellStart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Галайда</w:t>
      </w:r>
      <w:proofErr w:type="spellEnd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 И. приняла участие в заседании Координационного совета конкурса грантов губернатора Пермского края.</w:t>
      </w:r>
    </w:p>
    <w:p w14:paraId="37FD6F31" w14:textId="77777777" w:rsidR="000119F6" w:rsidRPr="000119F6" w:rsidRDefault="000119F6" w:rsidP="00011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9F6D0A" w14:textId="77777777" w:rsidR="000119F6" w:rsidRPr="000119F6" w:rsidRDefault="000119F6" w:rsidP="00011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9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11 октября</w:t>
      </w:r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Галайда</w:t>
      </w:r>
      <w:proofErr w:type="spellEnd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 И. и </w:t>
      </w:r>
      <w:proofErr w:type="spellStart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Каракулова</w:t>
      </w:r>
      <w:proofErr w:type="spellEnd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В. провели совместное заседание двух комиссий Общественной палаты Пермского края по образованию и молодежной политике и здравоохранению и социальной защите с повесткой об обеспечении отраслей квалификационными кадрами, проблемах целевого обучения, профориентации и повышения качества преподавания профильных предметов в школе.</w:t>
      </w:r>
    </w:p>
    <w:p w14:paraId="4F26E1FD" w14:textId="77777777" w:rsidR="000119F6" w:rsidRPr="000119F6" w:rsidRDefault="000119F6" w:rsidP="00011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B87A15" w14:textId="77777777" w:rsidR="000119F6" w:rsidRPr="000119F6" w:rsidRDefault="000119F6" w:rsidP="00011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9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 октября</w:t>
      </w:r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Галайда</w:t>
      </w:r>
      <w:proofErr w:type="spellEnd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 И. приняла участие в совещании ЦС Профсоюза с региональными председателями профсоюза по текущим вопросам деятельности (по мобилизованным </w:t>
      </w:r>
      <w:proofErr w:type="spellStart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педработникам</w:t>
      </w:r>
      <w:proofErr w:type="spellEnd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вопросам оплаты труда, организационно-финансовым проблемам).</w:t>
      </w:r>
    </w:p>
    <w:p w14:paraId="3D3042EF" w14:textId="77777777" w:rsidR="000119F6" w:rsidRPr="000119F6" w:rsidRDefault="000119F6" w:rsidP="00011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4935A" w14:textId="59B1B315" w:rsidR="000119F6" w:rsidRPr="000119F6" w:rsidRDefault="000119F6" w:rsidP="00011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9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13-14 октября</w:t>
      </w:r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proofErr w:type="spellStart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Галайда</w:t>
      </w:r>
      <w:proofErr w:type="spellEnd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 И. приняла участие в семинар-совещании Пермского </w:t>
      </w:r>
      <w:proofErr w:type="spellStart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крайсовпрофа</w:t>
      </w:r>
      <w:proofErr w:type="spellEnd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Федерации профсоюзов Свердловской области с участием председателей </w:t>
      </w:r>
      <w:proofErr w:type="spellStart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совпрофов</w:t>
      </w:r>
      <w:proofErr w:type="spellEnd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Курганской, Челябинской и Тюменской областей на тему «Профсоюз сегодня: актуальные проблемы и пути решения». </w:t>
      </w:r>
      <w:proofErr w:type="spellStart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Галайда</w:t>
      </w:r>
      <w:proofErr w:type="spellEnd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 И. выступила с докладом «Об организации взаимодействия с социальными партнерами».</w:t>
      </w:r>
    </w:p>
    <w:p w14:paraId="1C15DD4E" w14:textId="77777777" w:rsidR="000119F6" w:rsidRPr="000119F6" w:rsidRDefault="000119F6" w:rsidP="00011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7CBAF" w14:textId="77777777" w:rsidR="000119F6" w:rsidRPr="000119F6" w:rsidRDefault="000119F6" w:rsidP="00011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9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13 октября</w:t>
      </w:r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Галайда</w:t>
      </w:r>
      <w:proofErr w:type="spellEnd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 И., </w:t>
      </w:r>
      <w:proofErr w:type="spellStart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Поскина</w:t>
      </w:r>
      <w:proofErr w:type="spellEnd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А. приняли участие в заседании президиума </w:t>
      </w:r>
      <w:proofErr w:type="spellStart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крайсовпрофа</w:t>
      </w:r>
      <w:proofErr w:type="spellEnd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вопросы на заседании:</w:t>
      </w:r>
    </w:p>
    <w:p w14:paraId="2AADC3F4" w14:textId="77777777" w:rsidR="000119F6" w:rsidRPr="000119F6" w:rsidRDefault="000119F6" w:rsidP="00011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практике работы краевой организации </w:t>
      </w:r>
      <w:proofErr w:type="spellStart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электропрофсоюза</w:t>
      </w:r>
      <w:proofErr w:type="spellEnd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реализации информационной политики.</w:t>
      </w:r>
    </w:p>
    <w:p w14:paraId="67433723" w14:textId="77777777" w:rsidR="000119F6" w:rsidRPr="000119F6" w:rsidRDefault="000119F6" w:rsidP="00011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результатах деятельности ЗАО «Курорт Ключи» за 9 месяцев 2022 г.</w:t>
      </w:r>
    </w:p>
    <w:p w14:paraId="18A72F35" w14:textId="77777777" w:rsidR="000119F6" w:rsidRPr="000119F6" w:rsidRDefault="000119F6" w:rsidP="00011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CAB089" w14:textId="77777777" w:rsidR="000119F6" w:rsidRPr="000119F6" w:rsidRDefault="000119F6" w:rsidP="00011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9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 октября</w:t>
      </w:r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Краевой комитет профсоюза направил вопросы и предложения в адрес губернатора Пермского края Д. Н. Махонина к предстоящей встрече губернатора с профактивом Пермского края. Речь идет об индексации норматива финансирования учреждений, о поправках к закону Пермского края «Об образовании» и об обеспечении санаторно-курортными путевками работников бюджетной сферы.</w:t>
      </w:r>
    </w:p>
    <w:p w14:paraId="5AE35F05" w14:textId="77777777" w:rsidR="000119F6" w:rsidRPr="000119F6" w:rsidRDefault="000119F6" w:rsidP="00011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12831" w14:textId="77777777" w:rsidR="000119F6" w:rsidRPr="000119F6" w:rsidRDefault="000119F6" w:rsidP="003C3D7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9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 октября</w:t>
      </w:r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Киселева И. В., Спицын С. С. провели встречу с педколлективом МОУ «Школа бизнеса и предпринимательства» г. Перми Мотовилихинского района в целях мотивации профсоюзного членства.</w:t>
      </w:r>
    </w:p>
    <w:p w14:paraId="102FD6CA" w14:textId="77777777" w:rsidR="000119F6" w:rsidRPr="000119F6" w:rsidRDefault="000119F6" w:rsidP="003C3D7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FC7F2" w14:textId="77777777" w:rsidR="000119F6" w:rsidRPr="000119F6" w:rsidRDefault="000119F6" w:rsidP="003C3D7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9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19 октября</w:t>
      </w:r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Галайда</w:t>
      </w:r>
      <w:proofErr w:type="spellEnd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 И. провела заседание Совета РЦЦП по рассмотрению проекта Устава РЦЦП. (Участие Колесовой И. А.)</w:t>
      </w:r>
    </w:p>
    <w:p w14:paraId="0DB64A1C" w14:textId="77777777" w:rsidR="000119F6" w:rsidRPr="000119F6" w:rsidRDefault="000119F6" w:rsidP="003C3D7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45DAAE" w14:textId="77777777" w:rsidR="000119F6" w:rsidRPr="000119F6" w:rsidRDefault="000119F6" w:rsidP="003C3D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9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19 октября</w:t>
      </w:r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Галайда</w:t>
      </w:r>
      <w:proofErr w:type="spellEnd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 И. приняла участие в заседании рабочей группы по подготовке к проведению мероприятий, посвященных празднованию 300-летия г. Перми и 75-летия Пермского </w:t>
      </w:r>
      <w:proofErr w:type="spellStart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крайсовпрофа</w:t>
      </w:r>
      <w:proofErr w:type="spellEnd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E31C22" w14:textId="77777777" w:rsidR="000119F6" w:rsidRPr="000119F6" w:rsidRDefault="000119F6" w:rsidP="003C3D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27E075" w14:textId="77777777" w:rsidR="003C3D7F" w:rsidRDefault="003C3D7F" w:rsidP="003C3D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3ABAEC70" w14:textId="11727BB2" w:rsidR="000119F6" w:rsidRDefault="00E423FC" w:rsidP="003C3D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5B">
        <w:rPr>
          <w:rFonts w:ascii="Times New Roman" w:hAnsi="Times New Roman" w:cs="Times New Roman"/>
          <w:b/>
          <w:bCs/>
          <w:noProof/>
          <w:u w:val="single"/>
        </w:rPr>
        <w:lastRenderedPageBreak/>
        <w:drawing>
          <wp:anchor distT="0" distB="0" distL="114300" distR="114300" simplePos="0" relativeHeight="251698176" behindDoc="1" locked="0" layoutInCell="1" allowOverlap="1" wp14:anchorId="35503D25" wp14:editId="597BFD80">
            <wp:simplePos x="0" y="0"/>
            <wp:positionH relativeFrom="page">
              <wp:posOffset>73025</wp:posOffset>
            </wp:positionH>
            <wp:positionV relativeFrom="paragraph">
              <wp:posOffset>-366395</wp:posOffset>
            </wp:positionV>
            <wp:extent cx="7411166" cy="1044702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166" cy="1044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9F6" w:rsidRPr="000119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 октября</w:t>
      </w:r>
      <w:r w:rsidR="000119F6" w:rsidRPr="00011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19F6"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0119F6"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Галайда</w:t>
      </w:r>
      <w:proofErr w:type="spellEnd"/>
      <w:r w:rsidR="000119F6"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 И., </w:t>
      </w:r>
      <w:proofErr w:type="spellStart"/>
      <w:r w:rsidR="000119F6"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Шелатонова</w:t>
      </w:r>
      <w:proofErr w:type="spellEnd"/>
      <w:r w:rsidR="000119F6"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Н. приняли участие в внеочередной отчетно-выборной конференции в Пермском районе. Председателем единогласно избрана Лядова Ольга Николаевна. </w:t>
      </w:r>
      <w:proofErr w:type="spellStart"/>
      <w:r w:rsidR="000119F6"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Шелатонова</w:t>
      </w:r>
      <w:proofErr w:type="spellEnd"/>
      <w:r w:rsidR="000119F6"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Н.  провела короткий семинар с председателями Пермского района по программе «Профсоюз +».</w:t>
      </w:r>
    </w:p>
    <w:p w14:paraId="1F94EDAD" w14:textId="77777777" w:rsidR="003C3D7F" w:rsidRPr="000119F6" w:rsidRDefault="003C3D7F" w:rsidP="003C3D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0D6559" w14:textId="24F6AAC8" w:rsidR="000119F6" w:rsidRPr="000119F6" w:rsidRDefault="000119F6" w:rsidP="003C3D7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9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 октября</w:t>
      </w:r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Киселева И. В. приняла участие в работе главной аттестационной комиссии при МО ПК.</w:t>
      </w:r>
    </w:p>
    <w:p w14:paraId="0CF5C6F3" w14:textId="77777777" w:rsidR="000119F6" w:rsidRPr="000119F6" w:rsidRDefault="000119F6" w:rsidP="003C3D7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E13EB" w14:textId="77777777" w:rsidR="000119F6" w:rsidRPr="000119F6" w:rsidRDefault="000119F6" w:rsidP="003C3D7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9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21 – 23 октября</w:t>
      </w:r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профсоюзная организация студентов государственного гуманитарно-педагогического университета (Колесова И. А.) при содействии крайкома профсоюза, при поддержке Администрации города Перми провела «Межрегиональный форум органов студенческого самоуправления- 2022».</w:t>
      </w:r>
    </w:p>
    <w:p w14:paraId="21AF0EB1" w14:textId="77777777" w:rsidR="000119F6" w:rsidRPr="000119F6" w:rsidRDefault="000119F6" w:rsidP="003C3D7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D35A7E" w14:textId="77777777" w:rsidR="000119F6" w:rsidRPr="000119F6" w:rsidRDefault="000119F6" w:rsidP="003C3D7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9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21 октября</w:t>
      </w:r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Шелатонова</w:t>
      </w:r>
      <w:proofErr w:type="spellEnd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Н. и Панасенко Е. А. провели встречу с коллективом МАОУ «СОШ № 118» структурное подразделение «Детский сад» по вопросам вступления в Профсоюз и мотивации профсоюзного членства.</w:t>
      </w:r>
    </w:p>
    <w:p w14:paraId="6E436478" w14:textId="77777777" w:rsidR="000119F6" w:rsidRPr="000119F6" w:rsidRDefault="000119F6" w:rsidP="003C3D7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72417D" w14:textId="77777777" w:rsidR="000119F6" w:rsidRPr="000119F6" w:rsidRDefault="000119F6" w:rsidP="003C3D7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9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27 октября</w:t>
      </w:r>
      <w:r w:rsidRPr="00011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Киселева И. В. и Спицын С. С. провели семинар для председателей ППО г. Перми  по вопросам колдоговорной деятельности.</w:t>
      </w:r>
    </w:p>
    <w:p w14:paraId="7C470F7B" w14:textId="77777777" w:rsidR="000119F6" w:rsidRPr="000119F6" w:rsidRDefault="000119F6" w:rsidP="003C3D7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29CEEE" w14:textId="77777777" w:rsidR="000119F6" w:rsidRPr="000119F6" w:rsidRDefault="000119F6" w:rsidP="003C3D7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9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29 октября</w:t>
      </w:r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рамках работы Совета молодых педагогов профессиональных образовательных организаций проведено мероприятие «Уроки правовой грамотности» (ответственная </w:t>
      </w:r>
      <w:proofErr w:type="spellStart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Батюкова</w:t>
      </w:r>
      <w:proofErr w:type="spellEnd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И.).</w:t>
      </w:r>
    </w:p>
    <w:p w14:paraId="57F45401" w14:textId="77777777" w:rsidR="000119F6" w:rsidRPr="000119F6" w:rsidRDefault="000119F6" w:rsidP="003C3D7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479882" w14:textId="77777777" w:rsidR="000119F6" w:rsidRPr="000119F6" w:rsidRDefault="000119F6" w:rsidP="003C3D7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9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27-29 октября</w:t>
      </w:r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Прошел Окружной форум студенческих советов общежитий Приволжского окружного округа в г. Саранске. От Пермского края в мероприятии приняли участие студенты из ПГНИУ и ПГГПУ. Председатель профкома студентов ПГНИУ Умнова А. С. работала в составе жюри. (Куратор </w:t>
      </w:r>
      <w:proofErr w:type="spellStart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Батюкова</w:t>
      </w:r>
      <w:proofErr w:type="spellEnd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И.).</w:t>
      </w:r>
    </w:p>
    <w:p w14:paraId="7CB28D83" w14:textId="77777777" w:rsidR="000119F6" w:rsidRPr="000119F6" w:rsidRDefault="000119F6" w:rsidP="003C3D7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EBD612" w14:textId="77777777" w:rsidR="000119F6" w:rsidRPr="000119F6" w:rsidRDefault="000119F6" w:rsidP="003C3D7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9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27-30 октября</w:t>
      </w:r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Прошла Всероссийская школа-семинар «Законодательные аспекты стипендиального обеспечения в организациях высшего образования «</w:t>
      </w:r>
      <w:proofErr w:type="spellStart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Стипком</w:t>
      </w:r>
      <w:proofErr w:type="spellEnd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2022» в г. Москва. От Пермского края в мероприятии приняли участие 5 человек из ПГНИУ и ПГГПУ. (Куратор </w:t>
      </w:r>
      <w:proofErr w:type="spellStart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Батюкова</w:t>
      </w:r>
      <w:proofErr w:type="spellEnd"/>
      <w:r w:rsidRPr="0001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И.).</w:t>
      </w:r>
    </w:p>
    <w:p w14:paraId="3A805791" w14:textId="77777777" w:rsidR="000119F6" w:rsidRPr="000119F6" w:rsidRDefault="000119F6" w:rsidP="00011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14:paraId="2CC86965" w14:textId="77777777" w:rsidR="00E423FC" w:rsidRDefault="00E423FC" w:rsidP="00011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14:paraId="0FC744C6" w14:textId="77777777" w:rsidR="00E423FC" w:rsidRDefault="00E423FC" w:rsidP="00011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14:paraId="014602D1" w14:textId="77777777" w:rsidR="00E423FC" w:rsidRDefault="00E423FC" w:rsidP="00011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14:paraId="32210EE2" w14:textId="77777777" w:rsidR="00E423FC" w:rsidRDefault="00E423FC" w:rsidP="00011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14:paraId="68AC2626" w14:textId="75E6CBB0" w:rsidR="000119F6" w:rsidRPr="000119F6" w:rsidRDefault="000119F6" w:rsidP="00011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19F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Берегите себя! Крепкого здоровья!</w:t>
      </w:r>
    </w:p>
    <w:p w14:paraId="6B4DE2A3" w14:textId="77777777" w:rsidR="000119F6" w:rsidRPr="00483748" w:rsidRDefault="000119F6" w:rsidP="00483748">
      <w:pPr>
        <w:spacing w:after="0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</w:pPr>
    </w:p>
    <w:p w14:paraId="177AFCF7" w14:textId="77777777" w:rsidR="00483748" w:rsidRDefault="00483748" w:rsidP="0048374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3502A1E" w14:textId="05F5E71E" w:rsidR="00211495" w:rsidRPr="004C5ACE" w:rsidRDefault="00211495" w:rsidP="00211495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9495794" w14:textId="7CC1625C" w:rsidR="00211495" w:rsidRPr="005B53CB" w:rsidRDefault="00211495" w:rsidP="00211495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  <w:sz w:val="36"/>
          <w:szCs w:val="24"/>
        </w:rPr>
      </w:pPr>
    </w:p>
    <w:p w14:paraId="21FAB4DB" w14:textId="45B01AE7" w:rsidR="003E2C5B" w:rsidRPr="00C53FD6" w:rsidRDefault="00781277" w:rsidP="00211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92032" behindDoc="0" locked="0" layoutInCell="1" allowOverlap="1" wp14:anchorId="0DA11BE7" wp14:editId="09A850F5">
            <wp:simplePos x="0" y="0"/>
            <wp:positionH relativeFrom="margin">
              <wp:posOffset>525780</wp:posOffset>
            </wp:positionH>
            <wp:positionV relativeFrom="paragraph">
              <wp:posOffset>815340</wp:posOffset>
            </wp:positionV>
            <wp:extent cx="5031740" cy="94678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740" cy="94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2C5B" w:rsidRPr="00C53FD6" w:rsidSect="00CC6D21">
      <w:pgSz w:w="11906" w:h="16838"/>
      <w:pgMar w:top="709" w:right="566" w:bottom="426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E43"/>
    <w:multiLevelType w:val="hybridMultilevel"/>
    <w:tmpl w:val="AAF860A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AD1E37"/>
    <w:multiLevelType w:val="hybridMultilevel"/>
    <w:tmpl w:val="C93EEBB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0D1F2C"/>
    <w:multiLevelType w:val="hybridMultilevel"/>
    <w:tmpl w:val="2FBCB2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07434CD"/>
    <w:multiLevelType w:val="hybridMultilevel"/>
    <w:tmpl w:val="AB22E7D8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33615011"/>
    <w:multiLevelType w:val="hybridMultilevel"/>
    <w:tmpl w:val="BF5819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A342D61"/>
    <w:multiLevelType w:val="hybridMultilevel"/>
    <w:tmpl w:val="4B021CE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B5575C8"/>
    <w:multiLevelType w:val="hybridMultilevel"/>
    <w:tmpl w:val="82E062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22C60BF"/>
    <w:multiLevelType w:val="hybridMultilevel"/>
    <w:tmpl w:val="63842EF2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44147E18"/>
    <w:multiLevelType w:val="hybridMultilevel"/>
    <w:tmpl w:val="89DA0C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8B21131"/>
    <w:multiLevelType w:val="hybridMultilevel"/>
    <w:tmpl w:val="5D84E6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99637DF"/>
    <w:multiLevelType w:val="hybridMultilevel"/>
    <w:tmpl w:val="3EBC33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3F65E71"/>
    <w:multiLevelType w:val="hybridMultilevel"/>
    <w:tmpl w:val="A3C2E9C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3CB"/>
    <w:rsid w:val="00004EC1"/>
    <w:rsid w:val="000119F6"/>
    <w:rsid w:val="00012B27"/>
    <w:rsid w:val="000177C9"/>
    <w:rsid w:val="00084364"/>
    <w:rsid w:val="00142EF4"/>
    <w:rsid w:val="00195795"/>
    <w:rsid w:val="001C66C0"/>
    <w:rsid w:val="001E7084"/>
    <w:rsid w:val="001F3CB9"/>
    <w:rsid w:val="001F5B40"/>
    <w:rsid w:val="00211495"/>
    <w:rsid w:val="002D461D"/>
    <w:rsid w:val="002F71F6"/>
    <w:rsid w:val="003939A8"/>
    <w:rsid w:val="003B7A59"/>
    <w:rsid w:val="003C3D7F"/>
    <w:rsid w:val="003D7ED0"/>
    <w:rsid w:val="003E2C5B"/>
    <w:rsid w:val="003F7715"/>
    <w:rsid w:val="00471B2F"/>
    <w:rsid w:val="00472088"/>
    <w:rsid w:val="00483748"/>
    <w:rsid w:val="0054726A"/>
    <w:rsid w:val="005B1B76"/>
    <w:rsid w:val="005B53CB"/>
    <w:rsid w:val="00612138"/>
    <w:rsid w:val="00622046"/>
    <w:rsid w:val="006839DA"/>
    <w:rsid w:val="006B22ED"/>
    <w:rsid w:val="006E69B2"/>
    <w:rsid w:val="00751015"/>
    <w:rsid w:val="00773628"/>
    <w:rsid w:val="00781277"/>
    <w:rsid w:val="008467BA"/>
    <w:rsid w:val="00875583"/>
    <w:rsid w:val="008B7602"/>
    <w:rsid w:val="008E5F1B"/>
    <w:rsid w:val="00943841"/>
    <w:rsid w:val="009747E9"/>
    <w:rsid w:val="00996C34"/>
    <w:rsid w:val="009D3892"/>
    <w:rsid w:val="009E566B"/>
    <w:rsid w:val="009F39CD"/>
    <w:rsid w:val="00A10EC2"/>
    <w:rsid w:val="00A27344"/>
    <w:rsid w:val="00A71B3C"/>
    <w:rsid w:val="00AC0F1D"/>
    <w:rsid w:val="00B2084A"/>
    <w:rsid w:val="00B93B41"/>
    <w:rsid w:val="00C53FD6"/>
    <w:rsid w:val="00CC6D21"/>
    <w:rsid w:val="00CD379A"/>
    <w:rsid w:val="00CE2E50"/>
    <w:rsid w:val="00DF2B5B"/>
    <w:rsid w:val="00E05DCA"/>
    <w:rsid w:val="00E3448D"/>
    <w:rsid w:val="00E423FC"/>
    <w:rsid w:val="00E82A9B"/>
    <w:rsid w:val="00EB07B9"/>
    <w:rsid w:val="00EC5D81"/>
    <w:rsid w:val="00F047D6"/>
    <w:rsid w:val="00F04A49"/>
    <w:rsid w:val="00F9291C"/>
    <w:rsid w:val="00FD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41F2"/>
  <w15:chartTrackingRefBased/>
  <w15:docId w15:val="{BC7CF778-FF63-4B6A-B07B-054DE025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2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7</cp:revision>
  <dcterms:created xsi:type="dcterms:W3CDTF">2022-06-30T14:01:00Z</dcterms:created>
  <dcterms:modified xsi:type="dcterms:W3CDTF">2022-11-01T15:31:00Z</dcterms:modified>
</cp:coreProperties>
</file>