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1221C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005F909D" wp14:editId="6D3B990C">
            <wp:extent cx="522605" cy="570230"/>
            <wp:effectExtent l="0" t="0" r="0" b="127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9"/>
        <w:gridCol w:w="3108"/>
        <w:gridCol w:w="3742"/>
      </w:tblGrid>
      <w:tr w:rsidR="0091221C" w:rsidRPr="0091221C" w:rsidTr="008E21E2">
        <w:trPr>
          <w:trHeight w:val="1663"/>
        </w:trPr>
        <w:tc>
          <w:tcPr>
            <w:tcW w:w="10349" w:type="dxa"/>
            <w:gridSpan w:val="3"/>
          </w:tcPr>
          <w:p w:rsidR="0091221C" w:rsidRPr="0091221C" w:rsidRDefault="0091221C" w:rsidP="009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lang w:eastAsia="ru-RU"/>
              </w:rPr>
              <w:t>(ОБЩЕРОССИЙСКИЙ ПРОФСОЮЗ ОБРАЗОВАНИЯ)</w:t>
            </w:r>
          </w:p>
          <w:p w:rsidR="0091221C" w:rsidRPr="0091221C" w:rsidRDefault="0091221C" w:rsidP="0091221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ОМСКАЯ ОБЛАСТНАЯ ОРГАНИЗАЦИЯ</w:t>
            </w:r>
          </w:p>
          <w:p w:rsidR="0091221C" w:rsidRPr="0091221C" w:rsidRDefault="0091221C" w:rsidP="009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ПРЕЗИДИУМ ОБЛАСТНОЙ ОРГАНИЗАЦИИ ПРОФСОЮЗА</w:t>
            </w: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1221C" w:rsidRPr="0091221C" w:rsidTr="008E21E2">
        <w:trPr>
          <w:trHeight w:val="80"/>
        </w:trPr>
        <w:tc>
          <w:tcPr>
            <w:tcW w:w="10349" w:type="dxa"/>
            <w:gridSpan w:val="3"/>
          </w:tcPr>
          <w:p w:rsidR="0091221C" w:rsidRPr="0091221C" w:rsidRDefault="0091221C" w:rsidP="009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21C" w:rsidRPr="0091221C" w:rsidTr="008E21E2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«20» января 2017 года</w:t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г. Омск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№ 13</w:t>
            </w: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1221C" w:rsidRPr="0091221C" w:rsidRDefault="0091221C" w:rsidP="009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лучший сайт/страницу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и первичной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Профсоюза</w:t>
      </w:r>
    </w:p>
    <w:p w:rsidR="0091221C" w:rsidRPr="0091221C" w:rsidRDefault="0091221C" w:rsidP="0091221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решений </w:t>
      </w:r>
      <w:r w:rsidRPr="00912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Профсоюза, в</w:t>
      </w:r>
      <w:r w:rsidRPr="00912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 планом мероприятий «Года </w:t>
      </w: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r w:rsidRPr="00912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PR-движения»,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повышения эффективности информационной работы организаций Профсоюза, а также выявления и поощрения, наиболее эффективно работающих районных и первичных организаций Профсоюза </w:t>
      </w:r>
      <w:proofErr w:type="gramStart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Омской областной организации Профсоюза работников народного образования и науки РФ</w:t>
      </w:r>
      <w:proofErr w:type="gramEnd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1221C" w:rsidRPr="0091221C" w:rsidRDefault="0091221C" w:rsidP="0091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марта по 01 октября 2017 года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конкурс на лучший сайт/страницу районной и первичной организации Профсоюза учреждений дошкольного, общего, дополнительного, среднего профессионального и высшего образования (далее – конкурс), входящих в структуру Омской областной организации Профсоюза образования.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конкурсе, состав жюри и смету конкурса (Приложения № 1, 2, 3).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Районным организациям Профсоюза довести до сведения первичных организаций Положение о конкурсе и осуществить необходимую организаторскую работу по созданию условий для участия первичных организаций в областном конкурсе.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Ведущему специалисту по информационной работе В.А. Брагиной обеспечить организацию, проведение и подведение итогов областного конкурса в соответствии с утверждённым Положением. </w:t>
      </w:r>
    </w:p>
    <w:p w:rsid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председателя Омской областной организации </w:t>
      </w:r>
      <w:proofErr w:type="gramStart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 работников</w:t>
      </w:r>
      <w:proofErr w:type="gramEnd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образования и науки РФ Л.М. </w:t>
      </w:r>
      <w:proofErr w:type="spellStart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Сивирина</w:t>
      </w:r>
      <w:proofErr w:type="spellEnd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1C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226B47AD" wp14:editId="08A96BA0">
            <wp:extent cx="5939790" cy="843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с подписью председател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1C" w:rsidRPr="0091221C" w:rsidRDefault="0091221C" w:rsidP="0091221C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221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№1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постановлению президиума  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Омской областной организации 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Профсоюза работников народного 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 и науки РФ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  20.01.2017  № 13</w:t>
      </w:r>
    </w:p>
    <w:p w:rsidR="005D35E8" w:rsidRDefault="005D35E8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 конкурсе на лучший сайт/страницу</w:t>
      </w:r>
    </w:p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и первичной организации Профсоюза</w:t>
      </w:r>
    </w:p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1221C" w:rsidRPr="0091221C" w:rsidRDefault="0091221C" w:rsidP="0091221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21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1221C" w:rsidRPr="0091221C" w:rsidRDefault="0091221C" w:rsidP="009122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21C">
        <w:rPr>
          <w:rFonts w:ascii="Times New Roman" w:eastAsia="Calibri" w:hAnsi="Times New Roman" w:cs="Times New Roman"/>
          <w:sz w:val="28"/>
          <w:szCs w:val="28"/>
        </w:rPr>
        <w:t xml:space="preserve">1. Областной конкурс на лучший сайт/страницу районной и первичной организации Профсоюза учреждений дошкольного, общего, дополнительного, среднего профессионального и высшего образования (далее – </w:t>
      </w:r>
      <w:r w:rsidRPr="0091221C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91221C">
        <w:rPr>
          <w:rFonts w:ascii="Times New Roman" w:eastAsia="Calibri" w:hAnsi="Times New Roman" w:cs="Times New Roman"/>
          <w:sz w:val="28"/>
          <w:szCs w:val="28"/>
        </w:rPr>
        <w:t xml:space="preserve">) посвящен Году профсоюзного </w:t>
      </w:r>
      <w:r w:rsidRPr="0091221C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91221C">
        <w:rPr>
          <w:rFonts w:ascii="Times New Roman" w:eastAsia="Calibri" w:hAnsi="Times New Roman" w:cs="Times New Roman"/>
          <w:sz w:val="28"/>
          <w:szCs w:val="28"/>
        </w:rPr>
        <w:t xml:space="preserve">-движения, объявленному постановлением Исполнительного комитета Профсоюза от </w:t>
      </w:r>
      <w:r w:rsidRPr="0091221C">
        <w:rPr>
          <w:rFonts w:ascii="Times New Roman" w:eastAsia="Calibri" w:hAnsi="Times New Roman" w:cs="Times New Roman"/>
          <w:bCs/>
          <w:sz w:val="28"/>
          <w:szCs w:val="28"/>
        </w:rPr>
        <w:t>19.12.2016 № 7-13.</w:t>
      </w:r>
    </w:p>
    <w:p w:rsidR="0091221C" w:rsidRPr="0091221C" w:rsidRDefault="0091221C" w:rsidP="009122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Организатор конкурса Омская областная организация Профсоюза работников народного образования и науки Российской Федерации.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целью активизации деятельности районных и первичных организаций Профсоюза по выполнению решений </w:t>
      </w:r>
      <w:r w:rsidRPr="00912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Профсоюза, реализации программы «Информационная работа Омской областной организации Профсоюза работников народного образования и науки РФ».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 </w:t>
      </w:r>
    </w:p>
    <w:p w:rsidR="0091221C" w:rsidRPr="0091221C" w:rsidRDefault="0091221C" w:rsidP="0091221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информационных ресурсов районных и первичных организаций Профсоюза отрасли; </w:t>
      </w:r>
    </w:p>
    <w:p w:rsidR="0091221C" w:rsidRPr="0091221C" w:rsidRDefault="0091221C" w:rsidP="0091221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интернет-представительства Профсоюза;</w:t>
      </w:r>
    </w:p>
    <w:p w:rsidR="0091221C" w:rsidRPr="0091221C" w:rsidRDefault="0091221C" w:rsidP="0091221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наиболее эффективно работающих районных и первичных организаций Профсоюза и распространение их опыта работы;</w:t>
      </w:r>
    </w:p>
    <w:p w:rsidR="0091221C" w:rsidRPr="0091221C" w:rsidRDefault="0091221C" w:rsidP="0091221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proofErr w:type="spellStart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Омской области с целью обмена опытом и профессиональной информацией;</w:t>
      </w:r>
    </w:p>
    <w:p w:rsidR="0091221C" w:rsidRPr="0091221C" w:rsidRDefault="0091221C" w:rsidP="0091221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районных и первичных организаций Общероссийского Профсоюза образования.</w:t>
      </w:r>
    </w:p>
    <w:p w:rsidR="005D35E8" w:rsidRDefault="005D35E8" w:rsidP="0091221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1221C" w:rsidRPr="0091221C" w:rsidRDefault="0091221C" w:rsidP="0091221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Условия, порядок и сроки проведения конкурса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районные и первичные организации Профсоюза учреждений дошкольного, общего, дополнительного, среднего профессионального и высшего образования города Омска и Омской области (далее –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осуществляется путём самовыдвижения.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профсоюзные организации, имеющие собственные сайты, а также страницы (для районной организации – на сайте органа управления образования, для первичной организации – на сайте образовательной организации). Страницы, размещенные на других сайтах, к участию в конкурсе не допускаются.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материалов, размещаемых на сайте/странице профсоюзной организации,  представлен в приложении к положению конкурса (приложение 1/1).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Участник направляет информационную карту и необходимые к ней материалы (приложение 1/2) на электронный адрес Оргкомитета конкурса: </w:t>
      </w:r>
      <w:hyperlink r:id="rId9" w:history="1">
        <w:r w:rsidRPr="0091221C">
          <w:rPr>
            <w:rFonts w:ascii="Times New Roman" w:hAnsi="Times New Roman" w:cs="Times New Roman"/>
            <w:sz w:val="28"/>
            <w:szCs w:val="28"/>
            <w:u w:val="single"/>
          </w:rPr>
          <w:t>nauka@omskprof.ru</w:t>
        </w:r>
      </w:hyperlink>
      <w:r w:rsidRPr="00912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2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пометкой в теме письма «Конкурс сайтов».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пункты информационной карты обязательны к заполнению.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01 марта по 01 октября 2017 года, в три этапа: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 (подготовительный) с 01 марта по 31 мая 2017 года</w:t>
      </w:r>
      <w:r w:rsidRPr="00912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1-го этапа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районная организация Профсоюза проводит внутреннюю экспертизу собственного сайта/страницы, а также состояния сайтов/страниц первичных организаций Профсоюза, входящих в ее состав, совместно с первичными профсоюзными организациями готовит необходимые материалы для очередного этапа конкурса.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 (приём заявок и регистрация участников) с 01 марта по  30 июня 2017 года.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2 этапа: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направляют на электронный адрес Оргкомитета Конкурса </w:t>
      </w:r>
      <w:hyperlink r:id="rId10" w:history="1"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nauka@omskprof.ru</w:t>
        </w:r>
      </w:hyperlink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заполненную информационную карту с приложениями.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и первичные организации Профсоюза заполняют информационную карту самостоятельно, коллективные заявки от территорий на конкурс не принимаются.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 (экспертная оценка материалов Участников и подведение итогов конкурса) с 01 июля по 01 октября 2017 года.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3 этапа: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реестра Участников, осуществление экспертной оценки, публикация списка интернет - ресурсов Участников на сайте Омской областной организации </w:t>
      </w:r>
      <w:hyperlink r:id="rId11" w:history="1"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http</w:t>
        </w:r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://</w:t>
        </w:r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www</w:t>
        </w:r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eseur</w:t>
        </w:r>
        <w:proofErr w:type="spellEnd"/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/</w:t>
        </w:r>
        <w:proofErr w:type="spellStart"/>
        <w:r w:rsidRPr="009122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omskiy</w:t>
        </w:r>
        <w:proofErr w:type="spellEnd"/>
        <w:r w:rsidRPr="009122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конкурса.</w:t>
      </w:r>
    </w:p>
    <w:p w:rsidR="0091221C" w:rsidRPr="0091221C" w:rsidRDefault="0091221C" w:rsidP="0091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Конкурс проводится по двум номинациям: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 «Лучший сайт (страница) районной организации Профсоюза»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 ресурса;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важность отражаемой информации;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пополнение информационного ресурса;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Доступность, наглядность и качество представленной информации, удобство для пользователя.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Корпоративная идентичность (соответствие интерфейса сайта (страницы) официальной символике Профсоюза, наличие и полнота информации о деятельности Профсоюза, наличие ссылок на </w:t>
      </w:r>
      <w:proofErr w:type="spellStart"/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</w:t>
      </w:r>
      <w:proofErr w:type="spellEnd"/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вышестоящих организаций Профсоюза);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обратной связи для посетителя сайта/страницы (например, рубрика вопрос/ответ).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Посещаемость сайта/страницы.</w:t>
      </w:r>
    </w:p>
    <w:p w:rsidR="0091221C" w:rsidRPr="0091221C" w:rsidRDefault="0091221C" w:rsidP="009122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 «Лучший сайт (страница) первичной организации Профсоюза»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 ресурса;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важность отражаемой информации;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пополнение информационного ресурса;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Доступность, наглядность и качество представленной информации, удобство для пользователя.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Корпоративная идентичность (соответствие интерфейса сайта (страницы) с официальной символикой Профсоюза, наличие и полнота информации о деятельности Профсоюза, наличие ссылок на </w:t>
      </w:r>
      <w:proofErr w:type="spellStart"/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</w:t>
      </w:r>
      <w:proofErr w:type="spellEnd"/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вышестоящих организаций Профсоюза);</w:t>
      </w:r>
    </w:p>
    <w:p w:rsidR="0091221C" w:rsidRPr="0091221C" w:rsidRDefault="0091221C" w:rsidP="0091221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Посещаемость сайта/страницы.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221C" w:rsidRPr="0091221C" w:rsidRDefault="0091221C" w:rsidP="009122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 и награждение победителей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подводит итоги на основе анализа представленных Участниками информационных карт и приложений к ним. 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из двух номинаций по наибольшему количеству баллов определяются лидеры конкурса.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набравшие максимальное (по сумме) количество баллов становятся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общего количества участников и качества представленных материалов, Оргкомитет конкурса определяет общее количество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вносит их на утверждение президиума Омской областной организации Профсоюза работников народного образования и науки РФ.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по своему решению присуждать не все призовые места, присуждать специальные дипломы, а также учреждать специальные призы.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победителей конкурса в каждой номинации устанавливаются следующие премии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первая премия в размере  5 000 рублей;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вторая премия в размере  3 000 рублей;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третья премия в размере 2 000 рублей.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Омской областной организации Профсоюза работников народного образования и науки РФ.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не занявшим призовые места, по решению жюри вручаются Свидетельства участников конкурса.</w:t>
      </w:r>
    </w:p>
    <w:p w:rsidR="0091221C" w:rsidRPr="0091221C" w:rsidRDefault="0091221C" w:rsidP="0091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проходит в торжественной обстановке, церемония награждения освещается на сайте областной организации Профсоюза, в электронном виде и в газетах «Позиция», «Мой Профсоюз».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1/1</w:t>
      </w:r>
    </w:p>
    <w:p w:rsidR="0091221C" w:rsidRPr="0091221C" w:rsidRDefault="0091221C" w:rsidP="0091221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областном конкурсе </w:t>
      </w:r>
    </w:p>
    <w:p w:rsidR="0091221C" w:rsidRPr="0091221C" w:rsidRDefault="0091221C" w:rsidP="0091221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на лучший сайт/страницу районной и                   </w:t>
      </w:r>
    </w:p>
    <w:p w:rsidR="0091221C" w:rsidRPr="0091221C" w:rsidRDefault="0091221C" w:rsidP="0091221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первичной организации Профсоюза</w:t>
      </w: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перечень информации, который должен быть размещен на сайте/странице организации</w:t>
      </w:r>
    </w:p>
    <w:p w:rsidR="0091221C" w:rsidRPr="0091221C" w:rsidRDefault="0091221C" w:rsidP="0091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Визитка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районной, первичной организации Профсоюза: историческая справка; полное наименование; фамилия, имя, отчество председателя; состав профсоюзного комитета; рабочие комиссии и т.д.</w:t>
      </w:r>
    </w:p>
    <w:p w:rsidR="0091221C" w:rsidRPr="0091221C" w:rsidRDefault="0091221C" w:rsidP="00912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база: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выписка из протокола конференции об избрании председателя районной организации Профсоюза;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 профсоюзной организации;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коллективный договор; 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областное отраслевое соглашение;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территориальное соглашение между комитетом по образованию и районной организацией Профсоюза.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план работы. План работы на текущий год. Публичный отчёт районной, первичной организации Профсоюза.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охраны труда и правового регулирования.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профсоюзной организации, о проведении различных мероприятий, о профессиональных и творческих достижениях членов профсоюза. 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для члена Профсоюза. Форма заявления о приёме в Профсоюз. Форма заявления об отчислении членских взносов в размере 1%.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районной, первичной организации Профсоюза: юридический и фактический адрес, телефон, электронный адрес. Омской областной организации Профсоюза работников народного образования и науки РФ: юридический адрес, телефоны, Е</w:t>
      </w:r>
      <w:r w:rsidRPr="009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122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ссылка на сайт Омской областной организации Профсоюза работников народного образования и науки РФ.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Ссылки на сайт Федерации Омских Профсоюзов и  сайт Центрального Совета Общероссийского Профсоюза образования. </w:t>
      </w: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Обратная связь (вопрос-ответ).</w:t>
      </w:r>
    </w:p>
    <w:p w:rsidR="0091221C" w:rsidRPr="0091221C" w:rsidRDefault="0091221C" w:rsidP="00912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1/2</w:t>
      </w:r>
    </w:p>
    <w:p w:rsidR="0091221C" w:rsidRPr="0091221C" w:rsidRDefault="0091221C" w:rsidP="0091221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областном конкурсе </w:t>
      </w:r>
    </w:p>
    <w:p w:rsidR="0091221C" w:rsidRPr="0091221C" w:rsidRDefault="0091221C" w:rsidP="0091221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на лучший сайт/страницу районной и                   </w:t>
      </w:r>
    </w:p>
    <w:p w:rsidR="0091221C" w:rsidRPr="0091221C" w:rsidRDefault="0091221C" w:rsidP="0091221C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первичной организации Профсоюза</w:t>
      </w:r>
    </w:p>
    <w:p w:rsidR="0091221C" w:rsidRPr="0091221C" w:rsidRDefault="0091221C" w:rsidP="00912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конкурса на лучший сайт/страницу</w:t>
      </w:r>
    </w:p>
    <w:p w:rsidR="0091221C" w:rsidRPr="0091221C" w:rsidRDefault="0091221C" w:rsidP="0091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и первичной организации Профсоюза</w:t>
      </w:r>
    </w:p>
    <w:p w:rsidR="0091221C" w:rsidRPr="0091221C" w:rsidRDefault="0091221C" w:rsidP="00912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Для районной организации Профсоюза</w:t>
      </w:r>
    </w:p>
    <w:p w:rsidR="0091221C" w:rsidRPr="0091221C" w:rsidRDefault="0091221C" w:rsidP="0091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87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3921"/>
      </w:tblGrid>
      <w:tr w:rsidR="0091221C" w:rsidRPr="0091221C" w:rsidTr="008E21E2">
        <w:trPr>
          <w:trHeight w:val="520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районной организации Профсоюза - Участнике конкурса</w:t>
            </w: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 Профсоюза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первичных профсоюзных организаций, входящих в структуру районной организации Профсоюза - участника конкурса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членов Профсоюза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профсоюзным членством в районной организации Профсоюза (в %)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 председателя 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организации Профсоюза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адрес, телефон, E-</w:t>
            </w:r>
            <w:proofErr w:type="spellStart"/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или страницы районной организации на сайте органа управления образования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ведение сайта/страницы (ФИО полностью, должность, место работы по уставу)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перечень первичных профсоюзных организаций, входящих в состав районной организации, представленных в интернет (сайты или страницы) (с указанием адресов)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 средств профсоюзного бюджета, направленный на информационную работу</w:t>
            </w:r>
          </w:p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 районной</w:t>
      </w: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                                         ______________________</w:t>
      </w: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подпись,     ФИО</w:t>
      </w:r>
    </w:p>
    <w:p w:rsidR="0091221C" w:rsidRPr="0091221C" w:rsidRDefault="0091221C" w:rsidP="0091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Для первичной организации Профсоюза</w:t>
      </w:r>
    </w:p>
    <w:p w:rsidR="0091221C" w:rsidRPr="0091221C" w:rsidRDefault="0091221C" w:rsidP="0091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780"/>
      </w:tblGrid>
      <w:tr w:rsidR="0091221C" w:rsidRPr="0091221C" w:rsidTr="008E21E2">
        <w:trPr>
          <w:trHeight w:val="476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первичной организации Профсоюза - Участнике конкурса</w:t>
            </w: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территории (город/район)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 (по уставу)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членов Профсоюза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профсоюзным членством в первичной организации Профсоюза (в %)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 (полностью) председателя 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организации Профсоюза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</w:t>
            </w:r>
          </w:p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адрес, телефон, E-</w:t>
            </w:r>
            <w:proofErr w:type="spellStart"/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или страницы первичной организации на сайте образовательной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21C" w:rsidRPr="0091221C" w:rsidTr="008E21E2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322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ведение сайта/страницы (ФИО полностью, должность, место работы по уставу)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1C" w:rsidRPr="0091221C" w:rsidRDefault="0091221C" w:rsidP="0091221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</w:t>
      </w: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                                      ______________________</w:t>
      </w: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подпись,    ФИО</w:t>
      </w:r>
    </w:p>
    <w:p w:rsidR="0091221C" w:rsidRPr="0091221C" w:rsidRDefault="0091221C" w:rsidP="0091221C">
      <w:pPr>
        <w:shd w:val="clear" w:color="auto" w:fill="FFFFFF"/>
        <w:tabs>
          <w:tab w:val="left" w:leader="underscore" w:pos="3816"/>
          <w:tab w:val="left" w:leader="underscore" w:pos="90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221C" w:rsidRPr="0091221C" w:rsidRDefault="0091221C" w:rsidP="0091221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22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D003BF" w:rsidRPr="00D003BF" w:rsidRDefault="00D003BF" w:rsidP="00D0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D003BF" w:rsidRPr="00D003BF" w:rsidRDefault="00D003BF" w:rsidP="00D0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президиума</w:t>
      </w:r>
    </w:p>
    <w:p w:rsidR="00D003BF" w:rsidRPr="00D003BF" w:rsidRDefault="00D003BF" w:rsidP="00D0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областной организации</w:t>
      </w:r>
    </w:p>
    <w:p w:rsidR="00D003BF" w:rsidRPr="00D003BF" w:rsidRDefault="00D003BF" w:rsidP="00D0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работников народного</w:t>
      </w:r>
    </w:p>
    <w:p w:rsidR="00D003BF" w:rsidRPr="00D003BF" w:rsidRDefault="00D003BF" w:rsidP="00D0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 № 13</w:t>
      </w:r>
    </w:p>
    <w:p w:rsidR="00D003BF" w:rsidRPr="00D003BF" w:rsidRDefault="00D003BF" w:rsidP="00D00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</w:t>
      </w:r>
    </w:p>
    <w:p w:rsidR="00D003BF" w:rsidRPr="00D003BF" w:rsidRDefault="00D003BF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BF" w:rsidRPr="00D003BF" w:rsidRDefault="00D003BF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BF" w:rsidRPr="00D003BF" w:rsidRDefault="00D003BF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BF" w:rsidRPr="00D003BF" w:rsidRDefault="00D003BF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BF" w:rsidRPr="00D003BF" w:rsidRDefault="00D003BF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с опытом работы ведения электронных страниц на сайтах образовательных организаций предлагаем вам электронные адреса сайтов, на которых размещены профсоюзные страницы:</w:t>
      </w:r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http://www.omsk.edu.ru/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http://www.mouo.isil.obr55.ru/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http://www.mouo.kalach.obr55.ru/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http://mouo.marian.obr55.ru/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http://mouo.mur.obr55.ru/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http://www.mouo.naz.obr55.ru/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http://www.mouo.n-varsh.obr55.ru/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http://www.mouo.odes.obr55.ru/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http://www.mouo.tev.obr55.ru/://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https://sites.google.com/site/ustishimkomobr/struktura</w:t>
        </w:r>
      </w:hyperlink>
    </w:p>
    <w:p w:rsidR="00D003BF" w:rsidRPr="00D003BF" w:rsidRDefault="0088757A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D003BF" w:rsidRPr="00D003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http://www.mouo.cher.obr55.ru/</w:t>
        </w:r>
      </w:hyperlink>
    </w:p>
    <w:p w:rsidR="00D003BF" w:rsidRPr="00D003BF" w:rsidRDefault="00D003BF" w:rsidP="00D0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2B2" w:rsidRDefault="00D022B2"/>
    <w:sectPr w:rsidR="00D0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A" w:rsidRDefault="0088757A" w:rsidP="005D35E8">
      <w:pPr>
        <w:spacing w:after="0" w:line="240" w:lineRule="auto"/>
      </w:pPr>
      <w:r>
        <w:separator/>
      </w:r>
    </w:p>
  </w:endnote>
  <w:endnote w:type="continuationSeparator" w:id="0">
    <w:p w:rsidR="0088757A" w:rsidRDefault="0088757A" w:rsidP="005D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A" w:rsidRDefault="0088757A" w:rsidP="005D35E8">
      <w:pPr>
        <w:spacing w:after="0" w:line="240" w:lineRule="auto"/>
      </w:pPr>
      <w:r>
        <w:separator/>
      </w:r>
    </w:p>
  </w:footnote>
  <w:footnote w:type="continuationSeparator" w:id="0">
    <w:p w:rsidR="0088757A" w:rsidRDefault="0088757A" w:rsidP="005D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06"/>
    <w:multiLevelType w:val="hybridMultilevel"/>
    <w:tmpl w:val="35602E98"/>
    <w:lvl w:ilvl="0" w:tplc="BDFA9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2F2AE6"/>
    <w:multiLevelType w:val="hybridMultilevel"/>
    <w:tmpl w:val="8B7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7BD6"/>
    <w:multiLevelType w:val="hybridMultilevel"/>
    <w:tmpl w:val="055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6AB"/>
    <w:multiLevelType w:val="hybridMultilevel"/>
    <w:tmpl w:val="5FE0AEEC"/>
    <w:lvl w:ilvl="0" w:tplc="34D2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C"/>
    <w:rsid w:val="005D35E8"/>
    <w:rsid w:val="0088757A"/>
    <w:rsid w:val="0091221C"/>
    <w:rsid w:val="00D003BF"/>
    <w:rsid w:val="00D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D195-3319-4D36-8782-C2D77B5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5E8"/>
  </w:style>
  <w:style w:type="paragraph" w:styleId="a5">
    <w:name w:val="footer"/>
    <w:basedOn w:val="a"/>
    <w:link w:val="a6"/>
    <w:uiPriority w:val="99"/>
    <w:unhideWhenUsed/>
    <w:rsid w:val="005D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uo.isil.obr55.ru/" TargetMode="External"/><Relationship Id="rId18" Type="http://schemas.openxmlformats.org/officeDocument/2006/relationships/hyperlink" Target="http://www.mouo.n-varsh.obr55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ustishimkomobr/struktur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msk.edu.ru/" TargetMode="External"/><Relationship Id="rId17" Type="http://schemas.openxmlformats.org/officeDocument/2006/relationships/hyperlink" Target="http://www.mouo.naz.obr5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o.mur.obr55.ru/" TargetMode="External"/><Relationship Id="rId20" Type="http://schemas.openxmlformats.org/officeDocument/2006/relationships/hyperlink" Target="http://www.mouo.tev.obr55.ru/: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eur.ru/omski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uo.marian.obr55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uka@omskprof.ru" TargetMode="External"/><Relationship Id="rId19" Type="http://schemas.openxmlformats.org/officeDocument/2006/relationships/hyperlink" Target="http://www.mouo.odes.obr5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@omskprof.ru" TargetMode="External"/><Relationship Id="rId14" Type="http://schemas.openxmlformats.org/officeDocument/2006/relationships/hyperlink" Target="http://www.mouo.kalach.obr55.ru/" TargetMode="External"/><Relationship Id="rId22" Type="http://schemas.openxmlformats.org/officeDocument/2006/relationships/hyperlink" Target="http://www.mouo.cher.obr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Саламатова Екатерина Сергеевна</cp:lastModifiedBy>
  <cp:revision>4</cp:revision>
  <dcterms:created xsi:type="dcterms:W3CDTF">2017-01-31T08:19:00Z</dcterms:created>
  <dcterms:modified xsi:type="dcterms:W3CDTF">2017-01-31T09:07:00Z</dcterms:modified>
</cp:coreProperties>
</file>