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A1" w:rsidRDefault="007F5AA1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927326" w:rsidRPr="007F5AA1" w:rsidRDefault="00927326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>Работа республиканского комитета в этом году была скорректирована в связи с особыми условиями пандемии.</w:t>
      </w:r>
    </w:p>
    <w:p w:rsidR="00927326" w:rsidRDefault="00927326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>Не пришлось в этом году выходить с проверками в образовательные организации, или посещать районы, встречи в коллективах также были ограничены. Тем не менее</w:t>
      </w:r>
      <w:r w:rsidR="007F5AA1">
        <w:rPr>
          <w:rFonts w:ascii="Times New Roman" w:hAnsi="Times New Roman" w:cs="Times New Roman"/>
          <w:sz w:val="28"/>
          <w:szCs w:val="28"/>
        </w:rPr>
        <w:t>,</w:t>
      </w:r>
      <w:r w:rsidRPr="007F5AA1">
        <w:rPr>
          <w:rFonts w:ascii="Times New Roman" w:hAnsi="Times New Roman" w:cs="Times New Roman"/>
          <w:sz w:val="28"/>
          <w:szCs w:val="28"/>
        </w:rPr>
        <w:t xml:space="preserve"> работа осуществлялась как в очном </w:t>
      </w:r>
      <w:proofErr w:type="gramStart"/>
      <w:r w:rsidRPr="007F5AA1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7F5AA1">
        <w:rPr>
          <w:rFonts w:ascii="Times New Roman" w:hAnsi="Times New Roman" w:cs="Times New Roman"/>
          <w:sz w:val="28"/>
          <w:szCs w:val="28"/>
        </w:rPr>
        <w:t xml:space="preserve"> так и в режиме онлайн. </w:t>
      </w:r>
    </w:p>
    <w:p w:rsidR="001C6DAC" w:rsidRDefault="001C6DAC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важное событие в нашем Профсоюзе это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Съезда. Съезд проходил в два этапа в онлайн режиме. Председателем Профсоюза на следующие пять лет переизбрана Меркулова Галина Ивановна. Принят Устав Профсоюза, все основополагающие документы, Декларация и приоритетные направления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</w:t>
      </w:r>
      <w:r w:rsidR="005A01D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5A01D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A01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5A01D8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данными документами.</w:t>
      </w:r>
    </w:p>
    <w:p w:rsidR="005A01D8" w:rsidRPr="001C6DAC" w:rsidRDefault="005A01D8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Реального повышения качества образования невозможно добиться без реализации системных мер, направленных на обеспечение материального стимулирования, как педагогических работников, так и все работников системы образования.</w:t>
      </w:r>
    </w:p>
    <w:p w:rsidR="005A01D8" w:rsidRDefault="005A01D8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актуальными являются вопросы заработной платы . </w:t>
      </w:r>
    </w:p>
    <w:p w:rsidR="005A01D8" w:rsidRDefault="00362C43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>До сих пор не решен вопрос отмены</w:t>
      </w:r>
      <w:r w:rsidR="00927326" w:rsidRPr="007F5AA1">
        <w:rPr>
          <w:rFonts w:ascii="Times New Roman" w:hAnsi="Times New Roman" w:cs="Times New Roman"/>
          <w:sz w:val="28"/>
          <w:szCs w:val="28"/>
        </w:rPr>
        <w:t xml:space="preserve"> системы оплаты труда, основанной на стоимости </w:t>
      </w:r>
      <w:proofErr w:type="spellStart"/>
      <w:r w:rsidR="00927326" w:rsidRPr="007F5AA1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="00927326" w:rsidRPr="007F5AA1">
        <w:rPr>
          <w:rFonts w:ascii="Times New Roman" w:hAnsi="Times New Roman" w:cs="Times New Roman"/>
          <w:sz w:val="28"/>
          <w:szCs w:val="28"/>
        </w:rPr>
        <w:t>-часа</w:t>
      </w:r>
      <w:r w:rsidRPr="007F5AA1">
        <w:rPr>
          <w:rFonts w:ascii="Times New Roman" w:hAnsi="Times New Roman" w:cs="Times New Roman"/>
          <w:sz w:val="28"/>
          <w:szCs w:val="28"/>
        </w:rPr>
        <w:t>. Вопрос обсуждался на встрече с Главой республики в апреле этого года. Решили,</w:t>
      </w:r>
      <w:r w:rsidR="0077786C" w:rsidRPr="007F5AA1">
        <w:rPr>
          <w:rFonts w:ascii="Times New Roman" w:hAnsi="Times New Roman" w:cs="Times New Roman"/>
          <w:sz w:val="28"/>
          <w:szCs w:val="28"/>
        </w:rPr>
        <w:t xml:space="preserve"> вопрос отложить, </w:t>
      </w:r>
      <w:r w:rsidRPr="007F5AA1">
        <w:rPr>
          <w:rFonts w:ascii="Times New Roman" w:hAnsi="Times New Roman" w:cs="Times New Roman"/>
          <w:sz w:val="28"/>
          <w:szCs w:val="28"/>
        </w:rPr>
        <w:t xml:space="preserve"> поскольку на федеральном уровне активно прорабатыва</w:t>
      </w:r>
      <w:r w:rsidR="001C6DAC">
        <w:rPr>
          <w:rFonts w:ascii="Times New Roman" w:hAnsi="Times New Roman" w:cs="Times New Roman"/>
          <w:sz w:val="28"/>
          <w:szCs w:val="28"/>
        </w:rPr>
        <w:t xml:space="preserve">ется  </w:t>
      </w:r>
      <w:r w:rsidR="005A01D8">
        <w:rPr>
          <w:rFonts w:ascii="Times New Roman" w:hAnsi="Times New Roman" w:cs="Times New Roman"/>
          <w:sz w:val="28"/>
          <w:szCs w:val="28"/>
        </w:rPr>
        <w:t xml:space="preserve">вопрос установления единых требований к оплате труда педагогических работников. Пока обсуждаются только подходы сторон социального </w:t>
      </w:r>
      <w:r w:rsidR="00EE1E14">
        <w:rPr>
          <w:rFonts w:ascii="Times New Roman" w:hAnsi="Times New Roman" w:cs="Times New Roman"/>
          <w:sz w:val="28"/>
          <w:szCs w:val="28"/>
        </w:rPr>
        <w:t>партнёрства</w:t>
      </w:r>
      <w:r w:rsidR="005A01D8">
        <w:rPr>
          <w:rFonts w:ascii="Times New Roman" w:hAnsi="Times New Roman" w:cs="Times New Roman"/>
          <w:sz w:val="28"/>
          <w:szCs w:val="28"/>
        </w:rPr>
        <w:t xml:space="preserve"> к совместной работе </w:t>
      </w:r>
      <w:proofErr w:type="spellStart"/>
      <w:r w:rsidR="005A01D8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="005A01D8">
        <w:rPr>
          <w:rFonts w:ascii="Times New Roman" w:hAnsi="Times New Roman" w:cs="Times New Roman"/>
          <w:sz w:val="28"/>
          <w:szCs w:val="28"/>
        </w:rPr>
        <w:t xml:space="preserve"> и Профсоюза с </w:t>
      </w:r>
      <w:r w:rsidR="00EE1E14">
        <w:rPr>
          <w:rFonts w:ascii="Times New Roman" w:hAnsi="Times New Roman" w:cs="Times New Roman"/>
          <w:sz w:val="28"/>
          <w:szCs w:val="28"/>
        </w:rPr>
        <w:t>у</w:t>
      </w:r>
      <w:r w:rsidR="005A01D8">
        <w:rPr>
          <w:rFonts w:ascii="Times New Roman" w:hAnsi="Times New Roman" w:cs="Times New Roman"/>
          <w:sz w:val="28"/>
          <w:szCs w:val="28"/>
        </w:rPr>
        <w:t xml:space="preserve">частием Минтруда и Минфина. Профсоюз настаивает на </w:t>
      </w:r>
      <w:proofErr w:type="gramStart"/>
      <w:r w:rsidR="005A01D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5A01D8">
        <w:rPr>
          <w:rFonts w:ascii="Times New Roman" w:hAnsi="Times New Roman" w:cs="Times New Roman"/>
          <w:sz w:val="28"/>
          <w:szCs w:val="28"/>
        </w:rPr>
        <w:t xml:space="preserve"> чтобы формировалась отраслевая система оплаты труда педагогических и иных работников образования, а не </w:t>
      </w:r>
      <w:r w:rsidR="00EE1E14">
        <w:rPr>
          <w:rFonts w:ascii="Times New Roman" w:hAnsi="Times New Roman" w:cs="Times New Roman"/>
          <w:sz w:val="28"/>
          <w:szCs w:val="28"/>
        </w:rPr>
        <w:t>ограничиваться</w:t>
      </w:r>
      <w:r w:rsidR="005A01D8">
        <w:rPr>
          <w:rFonts w:ascii="Times New Roman" w:hAnsi="Times New Roman" w:cs="Times New Roman"/>
          <w:sz w:val="28"/>
          <w:szCs w:val="28"/>
        </w:rPr>
        <w:t xml:space="preserve"> только предложениями по установлению единых требований к оплате труда </w:t>
      </w:r>
      <w:r w:rsidR="005A01D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работников. </w:t>
      </w:r>
      <w:r w:rsidR="00EE1E14">
        <w:rPr>
          <w:rFonts w:ascii="Times New Roman" w:hAnsi="Times New Roman" w:cs="Times New Roman"/>
          <w:sz w:val="28"/>
          <w:szCs w:val="28"/>
        </w:rPr>
        <w:t>Системный</w:t>
      </w:r>
      <w:bookmarkStart w:id="0" w:name="_GoBack"/>
      <w:bookmarkEnd w:id="0"/>
      <w:r w:rsidR="005A01D8">
        <w:rPr>
          <w:rFonts w:ascii="Times New Roman" w:hAnsi="Times New Roman" w:cs="Times New Roman"/>
          <w:sz w:val="28"/>
          <w:szCs w:val="28"/>
        </w:rPr>
        <w:t xml:space="preserve"> подход в оплате труда это </w:t>
      </w:r>
      <w:r w:rsidR="00EE1E14">
        <w:rPr>
          <w:rFonts w:ascii="Times New Roman" w:hAnsi="Times New Roman" w:cs="Times New Roman"/>
          <w:sz w:val="28"/>
          <w:szCs w:val="28"/>
        </w:rPr>
        <w:t>установление</w:t>
      </w:r>
      <w:r w:rsidR="005A01D8">
        <w:rPr>
          <w:rFonts w:ascii="Times New Roman" w:hAnsi="Times New Roman" w:cs="Times New Roman"/>
          <w:sz w:val="28"/>
          <w:szCs w:val="28"/>
        </w:rPr>
        <w:t xml:space="preserve"> на федеральном уровне должностных окладов работников образования из числа учебно вспомогательного персонала в размере не ниже МРОТ, а затем уже на этой основе выстраивать вертикаль размеров минимальных ставок должностных окладов по </w:t>
      </w:r>
      <w:r w:rsidR="00EE1E14">
        <w:rPr>
          <w:rFonts w:ascii="Times New Roman" w:hAnsi="Times New Roman" w:cs="Times New Roman"/>
          <w:sz w:val="28"/>
          <w:szCs w:val="28"/>
        </w:rPr>
        <w:t>соответствующим</w:t>
      </w:r>
      <w:r w:rsidR="005A01D8">
        <w:rPr>
          <w:rFonts w:ascii="Times New Roman" w:hAnsi="Times New Roman" w:cs="Times New Roman"/>
          <w:sz w:val="28"/>
          <w:szCs w:val="28"/>
        </w:rPr>
        <w:t xml:space="preserve"> квалификационным уровням ПКГ с </w:t>
      </w:r>
      <w:r w:rsidR="00EE1E14">
        <w:rPr>
          <w:rFonts w:ascii="Times New Roman" w:hAnsi="Times New Roman" w:cs="Times New Roman"/>
          <w:sz w:val="28"/>
          <w:szCs w:val="28"/>
        </w:rPr>
        <w:t>применением</w:t>
      </w:r>
      <w:r w:rsidR="005A01D8">
        <w:rPr>
          <w:rFonts w:ascii="Times New Roman" w:hAnsi="Times New Roman" w:cs="Times New Roman"/>
          <w:sz w:val="28"/>
          <w:szCs w:val="28"/>
        </w:rPr>
        <w:t xml:space="preserve"> шкалы повышающих коэффициентов. </w:t>
      </w:r>
    </w:p>
    <w:p w:rsidR="005A01D8" w:rsidRDefault="0077786C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>Н</w:t>
      </w:r>
      <w:r w:rsidR="001C6DAC">
        <w:rPr>
          <w:rFonts w:ascii="Times New Roman" w:hAnsi="Times New Roman" w:cs="Times New Roman"/>
          <w:sz w:val="28"/>
          <w:szCs w:val="28"/>
        </w:rPr>
        <w:t>а</w:t>
      </w:r>
      <w:r w:rsidRPr="007F5AA1">
        <w:rPr>
          <w:rFonts w:ascii="Times New Roman" w:hAnsi="Times New Roman" w:cs="Times New Roman"/>
          <w:sz w:val="28"/>
          <w:szCs w:val="28"/>
        </w:rPr>
        <w:t xml:space="preserve"> встрече в октябре поднят вопрос установления за счет средств республиканского бюджета ежемесячной денежной выплаты в размере 5000 рублей за кураторство групп 1-2 курсов  в государственных профессиональных образовательных организациях. </w:t>
      </w:r>
      <w:r w:rsidR="005A01D8">
        <w:rPr>
          <w:rFonts w:ascii="Times New Roman" w:hAnsi="Times New Roman" w:cs="Times New Roman"/>
          <w:sz w:val="28"/>
          <w:szCs w:val="28"/>
        </w:rPr>
        <w:t xml:space="preserve">Для обеспечения этой выплаты требуется 12 </w:t>
      </w:r>
      <w:proofErr w:type="gramStart"/>
      <w:r w:rsidR="005A01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A01D8">
        <w:rPr>
          <w:rFonts w:ascii="Times New Roman" w:hAnsi="Times New Roman" w:cs="Times New Roman"/>
          <w:sz w:val="28"/>
          <w:szCs w:val="28"/>
        </w:rPr>
        <w:t xml:space="preserve"> руб. ежегодно. </w:t>
      </w:r>
      <w:proofErr w:type="spellStart"/>
      <w:r w:rsidR="005A01D8">
        <w:rPr>
          <w:rFonts w:ascii="Times New Roman" w:hAnsi="Times New Roman" w:cs="Times New Roman"/>
          <w:sz w:val="28"/>
          <w:szCs w:val="28"/>
        </w:rPr>
        <w:t>Минпросом</w:t>
      </w:r>
      <w:proofErr w:type="spellEnd"/>
      <w:r w:rsidR="005A01D8">
        <w:rPr>
          <w:rFonts w:ascii="Times New Roman" w:hAnsi="Times New Roman" w:cs="Times New Roman"/>
          <w:sz w:val="28"/>
          <w:szCs w:val="28"/>
        </w:rPr>
        <w:t xml:space="preserve"> прорабатывается вопрос о возможности предоставления межбюджетных трансфертов субъектам на указанные цели.</w:t>
      </w:r>
    </w:p>
    <w:p w:rsidR="00276FDE" w:rsidRPr="007F5AA1" w:rsidRDefault="00276FDE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В </w:t>
      </w:r>
      <w:r w:rsidR="007F5AA1" w:rsidRPr="007F5AA1">
        <w:rPr>
          <w:rFonts w:ascii="Times New Roman" w:hAnsi="Times New Roman" w:cs="Times New Roman"/>
          <w:sz w:val="28"/>
          <w:szCs w:val="28"/>
        </w:rPr>
        <w:t>июне месяце Правительство пытало</w:t>
      </w:r>
      <w:r w:rsidRPr="007F5AA1">
        <w:rPr>
          <w:rFonts w:ascii="Times New Roman" w:hAnsi="Times New Roman" w:cs="Times New Roman"/>
          <w:sz w:val="28"/>
          <w:szCs w:val="28"/>
        </w:rPr>
        <w:t>сь снизить нормативы потребления твердого топлива для отопления</w:t>
      </w:r>
      <w:r w:rsidR="007F5AA1" w:rsidRPr="007F5AA1">
        <w:rPr>
          <w:rFonts w:ascii="Times New Roman" w:hAnsi="Times New Roman" w:cs="Times New Roman"/>
          <w:sz w:val="28"/>
          <w:szCs w:val="28"/>
        </w:rPr>
        <w:t xml:space="preserve"> жилого помещения, это привело</w:t>
      </w:r>
      <w:r w:rsidR="001C6DAC">
        <w:rPr>
          <w:rFonts w:ascii="Times New Roman" w:hAnsi="Times New Roman" w:cs="Times New Roman"/>
          <w:sz w:val="28"/>
          <w:szCs w:val="28"/>
        </w:rPr>
        <w:t xml:space="preserve"> бы</w:t>
      </w:r>
      <w:r w:rsidR="007F5AA1" w:rsidRPr="007F5AA1">
        <w:rPr>
          <w:rFonts w:ascii="Times New Roman" w:hAnsi="Times New Roman" w:cs="Times New Roman"/>
          <w:sz w:val="28"/>
          <w:szCs w:val="28"/>
        </w:rPr>
        <w:t xml:space="preserve"> к снижению размера  предоставляемых мер социальной поддержки сельским педагогам. Благодаря организованному отклику сельских образовательных организаций на наше обращение вопрос был снят</w:t>
      </w:r>
      <w:r w:rsidR="001C6DAC">
        <w:rPr>
          <w:rFonts w:ascii="Times New Roman" w:hAnsi="Times New Roman" w:cs="Times New Roman"/>
          <w:sz w:val="28"/>
          <w:szCs w:val="28"/>
        </w:rPr>
        <w:t xml:space="preserve"> с повестки дня</w:t>
      </w:r>
      <w:proofErr w:type="gramStart"/>
      <w:r w:rsidR="007F5AA1" w:rsidRPr="007F5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AA1" w:rsidRPr="007F5AA1">
        <w:rPr>
          <w:rFonts w:ascii="Times New Roman" w:hAnsi="Times New Roman" w:cs="Times New Roman"/>
          <w:sz w:val="28"/>
          <w:szCs w:val="28"/>
        </w:rPr>
        <w:t xml:space="preserve"> </w:t>
      </w:r>
      <w:r w:rsidR="000369A1">
        <w:rPr>
          <w:rFonts w:ascii="Times New Roman" w:hAnsi="Times New Roman" w:cs="Times New Roman"/>
          <w:sz w:val="28"/>
          <w:szCs w:val="28"/>
        </w:rPr>
        <w:t xml:space="preserve">В конце года </w:t>
      </w:r>
      <w:r w:rsidR="007F5AA1" w:rsidRPr="007F5AA1"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0369A1">
        <w:rPr>
          <w:rFonts w:ascii="Times New Roman" w:hAnsi="Times New Roman" w:cs="Times New Roman"/>
          <w:sz w:val="28"/>
          <w:szCs w:val="28"/>
        </w:rPr>
        <w:t>лось</w:t>
      </w:r>
      <w:r w:rsidR="007F5AA1" w:rsidRPr="007F5AA1">
        <w:rPr>
          <w:rFonts w:ascii="Times New Roman" w:hAnsi="Times New Roman" w:cs="Times New Roman"/>
          <w:sz w:val="28"/>
          <w:szCs w:val="28"/>
        </w:rPr>
        <w:t xml:space="preserve"> новое положение  о размере, порядке и условиях предоставления мер социальной поддержки. Размеры оставлены прежние, однако мер социальной поддержки лишаются совместители и лица трудоустроенные по срочному трудовому договору. Наша позиция доведена до Министерства труда, думаем</w:t>
      </w:r>
      <w:r w:rsidR="001C6DAC">
        <w:rPr>
          <w:rFonts w:ascii="Times New Roman" w:hAnsi="Times New Roman" w:cs="Times New Roman"/>
          <w:sz w:val="28"/>
          <w:szCs w:val="28"/>
        </w:rPr>
        <w:t>,</w:t>
      </w:r>
      <w:r w:rsidR="007F5AA1" w:rsidRPr="007F5AA1">
        <w:rPr>
          <w:rFonts w:ascii="Times New Roman" w:hAnsi="Times New Roman" w:cs="Times New Roman"/>
          <w:sz w:val="28"/>
          <w:szCs w:val="28"/>
        </w:rPr>
        <w:t xml:space="preserve"> что вопрос будет решен в рабочем порядке и права работников не будут ухудшены.  </w:t>
      </w:r>
    </w:p>
    <w:p w:rsidR="00DD398D" w:rsidRPr="007F5AA1" w:rsidRDefault="00DD398D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Несмотря на ограничительные условия в этом году </w:t>
      </w:r>
      <w:r w:rsidR="001C6DAC">
        <w:rPr>
          <w:rFonts w:ascii="Times New Roman" w:hAnsi="Times New Roman" w:cs="Times New Roman"/>
          <w:sz w:val="28"/>
          <w:szCs w:val="28"/>
        </w:rPr>
        <w:t xml:space="preserve">по программе «Эффективный профсоюзный бюджет» </w:t>
      </w:r>
      <w:r w:rsidR="001E1221">
        <w:rPr>
          <w:rFonts w:ascii="Times New Roman" w:hAnsi="Times New Roman" w:cs="Times New Roman"/>
          <w:sz w:val="28"/>
          <w:szCs w:val="28"/>
        </w:rPr>
        <w:t>33</w:t>
      </w:r>
      <w:r w:rsidRPr="007F5A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1221">
        <w:rPr>
          <w:rFonts w:ascii="Times New Roman" w:hAnsi="Times New Roman" w:cs="Times New Roman"/>
          <w:sz w:val="28"/>
          <w:szCs w:val="28"/>
        </w:rPr>
        <w:t>а</w:t>
      </w:r>
      <w:r w:rsidRPr="007F5AA1">
        <w:rPr>
          <w:rFonts w:ascii="Times New Roman" w:hAnsi="Times New Roman" w:cs="Times New Roman"/>
          <w:sz w:val="28"/>
          <w:szCs w:val="28"/>
        </w:rPr>
        <w:t xml:space="preserve">  прошли санаторно-курортное оздоровление по нашей линии, затрачено</w:t>
      </w:r>
      <w:r w:rsidR="00752CCE" w:rsidRPr="007F5AA1">
        <w:rPr>
          <w:rFonts w:ascii="Times New Roman" w:hAnsi="Times New Roman" w:cs="Times New Roman"/>
          <w:sz w:val="28"/>
          <w:szCs w:val="28"/>
        </w:rPr>
        <w:t xml:space="preserve"> 4</w:t>
      </w:r>
      <w:r w:rsidR="001E1221">
        <w:rPr>
          <w:rFonts w:ascii="Times New Roman" w:hAnsi="Times New Roman" w:cs="Times New Roman"/>
          <w:sz w:val="28"/>
          <w:szCs w:val="28"/>
        </w:rPr>
        <w:t>29</w:t>
      </w:r>
      <w:r w:rsidR="00752CCE" w:rsidRPr="007F5AA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E1221">
        <w:rPr>
          <w:rFonts w:ascii="Times New Roman" w:hAnsi="Times New Roman" w:cs="Times New Roman"/>
          <w:sz w:val="28"/>
          <w:szCs w:val="28"/>
        </w:rPr>
        <w:t>612</w:t>
      </w:r>
      <w:r w:rsidR="00752CCE" w:rsidRPr="007F5AA1">
        <w:rPr>
          <w:rFonts w:ascii="Times New Roman" w:hAnsi="Times New Roman" w:cs="Times New Roman"/>
          <w:sz w:val="28"/>
          <w:szCs w:val="28"/>
        </w:rPr>
        <w:t xml:space="preserve"> рублей п</w:t>
      </w:r>
      <w:r w:rsidRPr="007F5AA1">
        <w:rPr>
          <w:rFonts w:ascii="Times New Roman" w:hAnsi="Times New Roman" w:cs="Times New Roman"/>
          <w:sz w:val="28"/>
          <w:szCs w:val="28"/>
        </w:rPr>
        <w:t xml:space="preserve">рофсоюзных </w:t>
      </w:r>
      <w:r w:rsidR="00752CCE" w:rsidRPr="007F5AA1">
        <w:rPr>
          <w:rFonts w:ascii="Times New Roman" w:hAnsi="Times New Roman" w:cs="Times New Roman"/>
          <w:sz w:val="28"/>
          <w:szCs w:val="28"/>
        </w:rPr>
        <w:t xml:space="preserve"> средств. Материальная помощь  оказана двум членам </w:t>
      </w:r>
      <w:r w:rsidR="00752CCE" w:rsidRPr="007F5AA1">
        <w:rPr>
          <w:rFonts w:ascii="Times New Roman" w:hAnsi="Times New Roman" w:cs="Times New Roman"/>
          <w:sz w:val="28"/>
          <w:szCs w:val="28"/>
        </w:rPr>
        <w:lastRenderedPageBreak/>
        <w:t>профсоюза на сумму 19000 рублей, расходы за отдых компенсирован</w:t>
      </w:r>
      <w:r w:rsidR="001C6DAC">
        <w:rPr>
          <w:rFonts w:ascii="Times New Roman" w:hAnsi="Times New Roman" w:cs="Times New Roman"/>
          <w:sz w:val="28"/>
          <w:szCs w:val="28"/>
        </w:rPr>
        <w:t>ы</w:t>
      </w:r>
      <w:r w:rsidR="00752CCE" w:rsidRPr="007F5AA1">
        <w:rPr>
          <w:rFonts w:ascii="Times New Roman" w:hAnsi="Times New Roman" w:cs="Times New Roman"/>
          <w:sz w:val="28"/>
          <w:szCs w:val="28"/>
        </w:rPr>
        <w:t xml:space="preserve"> трем членам профсоюза на сумму 58718 рублей.</w:t>
      </w:r>
    </w:p>
    <w:p w:rsidR="0071654D" w:rsidRPr="007F5AA1" w:rsidRDefault="00752CCE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В </w:t>
      </w:r>
      <w:r w:rsidR="000369A1">
        <w:rPr>
          <w:rFonts w:ascii="Times New Roman" w:hAnsi="Times New Roman" w:cs="Times New Roman"/>
          <w:sz w:val="28"/>
          <w:szCs w:val="28"/>
        </w:rPr>
        <w:t xml:space="preserve">2020 </w:t>
      </w:r>
      <w:r w:rsidRPr="007F5AA1">
        <w:rPr>
          <w:rFonts w:ascii="Times New Roman" w:hAnsi="Times New Roman" w:cs="Times New Roman"/>
          <w:sz w:val="28"/>
          <w:szCs w:val="28"/>
        </w:rPr>
        <w:t xml:space="preserve">году мы планировали направить на семинары некоторых руководителей образовательных организаций, </w:t>
      </w:r>
      <w:r w:rsidR="001C6DAC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7F5AA1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были отменены. От данной </w:t>
      </w:r>
      <w:r w:rsidR="0071654D" w:rsidRPr="007F5AA1">
        <w:rPr>
          <w:rFonts w:ascii="Times New Roman" w:hAnsi="Times New Roman" w:cs="Times New Roman"/>
          <w:sz w:val="28"/>
          <w:szCs w:val="28"/>
        </w:rPr>
        <w:t>идеи</w:t>
      </w:r>
      <w:r w:rsidRPr="007F5AA1">
        <w:rPr>
          <w:rFonts w:ascii="Times New Roman" w:hAnsi="Times New Roman" w:cs="Times New Roman"/>
          <w:sz w:val="28"/>
          <w:szCs w:val="28"/>
        </w:rPr>
        <w:t xml:space="preserve"> отказываться не </w:t>
      </w:r>
      <w:proofErr w:type="gramStart"/>
      <w:r w:rsidRPr="007F5AA1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7F5AA1">
        <w:rPr>
          <w:rFonts w:ascii="Times New Roman" w:hAnsi="Times New Roman" w:cs="Times New Roman"/>
          <w:sz w:val="28"/>
          <w:szCs w:val="28"/>
        </w:rPr>
        <w:t xml:space="preserve"> </w:t>
      </w:r>
      <w:r w:rsidR="0071654D" w:rsidRPr="007F5AA1">
        <w:rPr>
          <w:rFonts w:ascii="Times New Roman" w:hAnsi="Times New Roman" w:cs="Times New Roman"/>
          <w:sz w:val="28"/>
          <w:szCs w:val="28"/>
        </w:rPr>
        <w:t>и в следующем году также будем планировать направление за счет профсоюза руководителей для участия в мероприятиях</w:t>
      </w:r>
      <w:r w:rsidR="001C6DAC">
        <w:rPr>
          <w:rFonts w:ascii="Times New Roman" w:hAnsi="Times New Roman" w:cs="Times New Roman"/>
          <w:sz w:val="28"/>
          <w:szCs w:val="28"/>
        </w:rPr>
        <w:t>,</w:t>
      </w:r>
      <w:r w:rsidR="0071654D" w:rsidRPr="007F5AA1">
        <w:rPr>
          <w:rFonts w:ascii="Times New Roman" w:hAnsi="Times New Roman" w:cs="Times New Roman"/>
          <w:sz w:val="28"/>
          <w:szCs w:val="28"/>
        </w:rPr>
        <w:t xml:space="preserve"> проводимых на федеральном уровне.</w:t>
      </w:r>
    </w:p>
    <w:p w:rsidR="0071654D" w:rsidRPr="007F5AA1" w:rsidRDefault="0071654D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В режиме онлайн в этом году принимали участие в таких крупных федеральных мероприятиях как: </w:t>
      </w:r>
      <w:r w:rsidR="001C6DAC">
        <w:rPr>
          <w:rFonts w:ascii="Times New Roman" w:hAnsi="Times New Roman" w:cs="Times New Roman"/>
          <w:sz w:val="28"/>
          <w:szCs w:val="28"/>
        </w:rPr>
        <w:t>В</w:t>
      </w:r>
      <w:r w:rsidRPr="007F5AA1">
        <w:rPr>
          <w:rFonts w:ascii="Times New Roman" w:hAnsi="Times New Roman" w:cs="Times New Roman"/>
          <w:sz w:val="28"/>
          <w:szCs w:val="28"/>
        </w:rPr>
        <w:t>сероссийская педаго</w:t>
      </w:r>
      <w:r w:rsidR="001C6DAC">
        <w:rPr>
          <w:rFonts w:ascii="Times New Roman" w:hAnsi="Times New Roman" w:cs="Times New Roman"/>
          <w:sz w:val="28"/>
          <w:szCs w:val="28"/>
        </w:rPr>
        <w:t>гическая школа: участвовали 7</w:t>
      </w:r>
      <w:r w:rsidRPr="007F5AA1">
        <w:rPr>
          <w:rFonts w:ascii="Times New Roman" w:hAnsi="Times New Roman" w:cs="Times New Roman"/>
          <w:sz w:val="28"/>
          <w:szCs w:val="28"/>
        </w:rPr>
        <w:t xml:space="preserve"> человек, Межрегион</w:t>
      </w:r>
      <w:r w:rsidR="007F5AA1" w:rsidRPr="007F5AA1">
        <w:rPr>
          <w:rFonts w:ascii="Times New Roman" w:hAnsi="Times New Roman" w:cs="Times New Roman"/>
          <w:sz w:val="28"/>
          <w:szCs w:val="28"/>
        </w:rPr>
        <w:t>а</w:t>
      </w:r>
      <w:r w:rsidRPr="007F5AA1">
        <w:rPr>
          <w:rFonts w:ascii="Times New Roman" w:hAnsi="Times New Roman" w:cs="Times New Roman"/>
          <w:sz w:val="28"/>
          <w:szCs w:val="28"/>
        </w:rPr>
        <w:t>льный форум молодых педагогов по теме «Механизмы реализации стратегии развития воспитания в современном образовательном пространстве</w:t>
      </w:r>
      <w:r w:rsidR="001C6DAC">
        <w:rPr>
          <w:rFonts w:ascii="Times New Roman" w:hAnsi="Times New Roman" w:cs="Times New Roman"/>
          <w:sz w:val="28"/>
          <w:szCs w:val="28"/>
        </w:rPr>
        <w:t>» 11 человек,</w:t>
      </w:r>
      <w:r w:rsidRPr="007F5AA1">
        <w:rPr>
          <w:rFonts w:ascii="Times New Roman" w:hAnsi="Times New Roman" w:cs="Times New Roman"/>
          <w:sz w:val="28"/>
          <w:szCs w:val="28"/>
        </w:rPr>
        <w:t xml:space="preserve"> все получили удостоверение о повышении квалификации «Марийского института образования».</w:t>
      </w:r>
    </w:p>
    <w:p w:rsidR="00752CCE" w:rsidRPr="007F5AA1" w:rsidRDefault="0071654D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По программам  дистанционного повышения квалификации и переподготовки были зачислены и прошли обучение в этом году 75 человек, в основном зачисления были на программы переподготовки «Менеджмент в дошкольном образовании  и «Менеджмент в общем образовании» обучение в этом году стоило 1207 рублей. </w:t>
      </w:r>
    </w:p>
    <w:p w:rsidR="0071654D" w:rsidRPr="007F5AA1" w:rsidRDefault="0071654D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Подписан договор на </w:t>
      </w:r>
      <w:r w:rsidR="000369A1">
        <w:rPr>
          <w:rFonts w:ascii="Times New Roman" w:hAnsi="Times New Roman" w:cs="Times New Roman"/>
          <w:sz w:val="28"/>
          <w:szCs w:val="28"/>
        </w:rPr>
        <w:t xml:space="preserve">2021 </w:t>
      </w:r>
      <w:r w:rsidRPr="007F5AA1">
        <w:rPr>
          <w:rFonts w:ascii="Times New Roman" w:hAnsi="Times New Roman" w:cs="Times New Roman"/>
          <w:sz w:val="28"/>
          <w:szCs w:val="28"/>
        </w:rPr>
        <w:t>год по 42 образовательным программам, стоимость обучения составит 1000 рублей.</w:t>
      </w:r>
    </w:p>
    <w:p w:rsidR="00276FDE" w:rsidRPr="007F5AA1" w:rsidRDefault="00276FDE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За два года </w:t>
      </w:r>
      <w:r w:rsidR="0071654D" w:rsidRPr="007F5AA1">
        <w:rPr>
          <w:rFonts w:ascii="Times New Roman" w:hAnsi="Times New Roman" w:cs="Times New Roman"/>
          <w:sz w:val="28"/>
          <w:szCs w:val="28"/>
        </w:rPr>
        <w:t xml:space="preserve">нашей практики </w:t>
      </w:r>
      <w:r w:rsidRPr="007F5AA1">
        <w:rPr>
          <w:rFonts w:ascii="Times New Roman" w:hAnsi="Times New Roman" w:cs="Times New Roman"/>
          <w:sz w:val="28"/>
          <w:szCs w:val="28"/>
        </w:rPr>
        <w:t xml:space="preserve">сотрудничества с </w:t>
      </w:r>
      <w:r w:rsidR="0071654D" w:rsidRPr="007F5AA1">
        <w:rPr>
          <w:rFonts w:ascii="Times New Roman" w:hAnsi="Times New Roman" w:cs="Times New Roman"/>
          <w:sz w:val="28"/>
          <w:szCs w:val="28"/>
        </w:rPr>
        <w:t xml:space="preserve"> </w:t>
      </w:r>
      <w:r w:rsidRPr="007F5AA1">
        <w:rPr>
          <w:rFonts w:ascii="Times New Roman" w:hAnsi="Times New Roman" w:cs="Times New Roman"/>
          <w:sz w:val="28"/>
          <w:szCs w:val="28"/>
        </w:rPr>
        <w:t>НОЧУ ОДПО «</w:t>
      </w:r>
      <w:proofErr w:type="spellStart"/>
      <w:r w:rsidRPr="007F5AA1">
        <w:rPr>
          <w:rFonts w:ascii="Times New Roman" w:hAnsi="Times New Roman" w:cs="Times New Roman"/>
          <w:sz w:val="28"/>
          <w:szCs w:val="28"/>
        </w:rPr>
        <w:t>Актио</w:t>
      </w:r>
      <w:proofErr w:type="gramStart"/>
      <w:r w:rsidRPr="007F5A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F5A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F5AA1">
        <w:rPr>
          <w:rFonts w:ascii="Times New Roman" w:hAnsi="Times New Roman" w:cs="Times New Roman"/>
          <w:sz w:val="28"/>
          <w:szCs w:val="28"/>
        </w:rPr>
        <w:t xml:space="preserve"> МЦФР»  более 165 педагогических работников, руководителей образовательных организаций воспользовались возможностью пройти переподготовку, повысить квалификацию по льготной цене.</w:t>
      </w:r>
    </w:p>
    <w:p w:rsidR="007F5AA1" w:rsidRDefault="007F5AA1" w:rsidP="007F5A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>По итогам республиканской недел</w:t>
      </w:r>
      <w:r w:rsidR="001C6DAC">
        <w:rPr>
          <w:rFonts w:ascii="Times New Roman" w:hAnsi="Times New Roman" w:cs="Times New Roman"/>
          <w:sz w:val="28"/>
          <w:szCs w:val="28"/>
        </w:rPr>
        <w:t>и</w:t>
      </w:r>
      <w:r w:rsidRPr="007F5AA1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премирование от профсоюза получили 19 человек на общую сумму 126 тысяч рублей.</w:t>
      </w:r>
    </w:p>
    <w:p w:rsidR="0049545A" w:rsidRDefault="0049545A" w:rsidP="00EE1E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Награды получили 16 членов профсоюза, из них отраслевые награды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 человек, 12 человек награждены профсоюзными  наградами.</w:t>
      </w:r>
    </w:p>
    <w:p w:rsidR="00ED7161" w:rsidRDefault="000369A1" w:rsidP="00EE1E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предстоит большая совместная  работа по заключению Регионального отраслевого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должно быть заключено до 01.09.2021 года. В свою очередь районные профсоюзные организации совместно с отделами образования вносят дополнения, заключают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нет территориальные соглашения, вносят изменения в коллективные догов</w:t>
      </w:r>
      <w:r w:rsidR="00EE1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0369A1" w:rsidRDefault="000369A1" w:rsidP="00EE1E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 обращаюсь к представителям муниципальных управлений образования за помощью, </w:t>
      </w:r>
      <w:r w:rsidR="00EE1E14">
        <w:rPr>
          <w:rFonts w:ascii="Times New Roman" w:hAnsi="Times New Roman" w:cs="Times New Roman"/>
          <w:sz w:val="28"/>
          <w:szCs w:val="28"/>
        </w:rPr>
        <w:t>содействием</w:t>
      </w:r>
      <w:r>
        <w:rPr>
          <w:rFonts w:ascii="Times New Roman" w:hAnsi="Times New Roman" w:cs="Times New Roman"/>
          <w:sz w:val="28"/>
          <w:szCs w:val="28"/>
        </w:rPr>
        <w:t xml:space="preserve"> в вопросе создания профсоюзных организаций в образовательных организациях.</w:t>
      </w:r>
      <w:r w:rsidR="00EE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года в год численность профсоюзной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снижается</w:t>
      </w:r>
      <w:proofErr w:type="gramEnd"/>
      <w:r w:rsidR="00EE1E14">
        <w:rPr>
          <w:rFonts w:ascii="Times New Roman" w:hAnsi="Times New Roman" w:cs="Times New Roman"/>
          <w:sz w:val="28"/>
          <w:szCs w:val="28"/>
        </w:rPr>
        <w:t xml:space="preserve"> не 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1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тря на работу которую мы совместно проводим. Одним профактивом мы вопрос увеличения численности не решим. Самая низкая численность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в районе всего 58 человек в профсоюзе. В сравнении с 2014 годом снижение на 65%.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258 человек в профсоюзе, снижение численности на 57%.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численность 288 человек, с 2014 года организация снизила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50%. </w:t>
      </w:r>
    </w:p>
    <w:p w:rsidR="000369A1" w:rsidRPr="007F5AA1" w:rsidRDefault="000369A1" w:rsidP="00EE1E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республиканских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Республиканская гимназия им.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108 работающих в профсоюзе 14 человек</w:t>
      </w:r>
      <w:r w:rsidR="00EE1E14">
        <w:rPr>
          <w:rFonts w:ascii="Times New Roman" w:hAnsi="Times New Roman" w:cs="Times New Roman"/>
          <w:sz w:val="28"/>
          <w:szCs w:val="28"/>
        </w:rPr>
        <w:t xml:space="preserve"> (12%), Коррекционная школа интернат из 97 работающих 25 в профсоюзе из 97 работающих (25%), МСХТ 25 в профсоюзе из 77 работающих (32%). В школе интернате Жукова, РКЛ, Школе для детей с нарушением слуха нет профсоюзных организаций.</w:t>
      </w:r>
    </w:p>
    <w:sectPr w:rsidR="000369A1" w:rsidRPr="007F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A"/>
    <w:rsid w:val="000369A1"/>
    <w:rsid w:val="001C6DAC"/>
    <w:rsid w:val="001E1221"/>
    <w:rsid w:val="00276FDE"/>
    <w:rsid w:val="00362C43"/>
    <w:rsid w:val="0049545A"/>
    <w:rsid w:val="005A01D8"/>
    <w:rsid w:val="0069496A"/>
    <w:rsid w:val="0071654D"/>
    <w:rsid w:val="00752CCE"/>
    <w:rsid w:val="0077786C"/>
    <w:rsid w:val="007F5AA1"/>
    <w:rsid w:val="00927326"/>
    <w:rsid w:val="00DD398D"/>
    <w:rsid w:val="00ED7161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2021-03-21T06:38:00Z</cp:lastPrinted>
  <dcterms:created xsi:type="dcterms:W3CDTF">2020-12-09T09:17:00Z</dcterms:created>
  <dcterms:modified xsi:type="dcterms:W3CDTF">2021-03-21T06:39:00Z</dcterms:modified>
</cp:coreProperties>
</file>