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DEA1" w14:textId="05BBC2B9" w:rsidR="00616DD1" w:rsidRDefault="00616DD1" w:rsidP="006071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F29ECFB" w14:textId="77777777" w:rsidR="00616DD1" w:rsidRDefault="00616DD1" w:rsidP="006071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3AACDF77" w14:textId="3E05898E" w:rsidR="0060716C" w:rsidRPr="00376A81" w:rsidRDefault="0060716C" w:rsidP="0060716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b/>
          <w:sz w:val="28"/>
          <w:szCs w:val="28"/>
        </w:rPr>
        <w:t>РЕЗОЛЮЦИЯ</w:t>
      </w:r>
    </w:p>
    <w:p w14:paraId="1505A329" w14:textId="77777777" w:rsidR="0060716C" w:rsidRPr="00376A81" w:rsidRDefault="0060716C" w:rsidP="0060716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XXI отчетно-выборной конференции</w:t>
      </w:r>
    </w:p>
    <w:p w14:paraId="145127F3" w14:textId="77777777" w:rsidR="0060716C" w:rsidRPr="00376A81" w:rsidRDefault="0060716C" w:rsidP="0060716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Омской областной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</w:p>
    <w:p w14:paraId="087656C5" w14:textId="77777777" w:rsidR="0060716C" w:rsidRPr="00376A81" w:rsidRDefault="0060716C" w:rsidP="006071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3EEB6D9A" w14:textId="77777777" w:rsidR="0060716C" w:rsidRPr="00376A81" w:rsidRDefault="0060716C" w:rsidP="006071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6A81">
        <w:rPr>
          <w:rFonts w:ascii="Times New Roman" w:hAnsi="Times New Roman"/>
          <w:b/>
          <w:sz w:val="28"/>
          <w:szCs w:val="28"/>
        </w:rPr>
        <w:t>«Достойная заработная плата педагогов – необходимое условие</w:t>
      </w:r>
    </w:p>
    <w:p w14:paraId="68D882F6" w14:textId="77777777" w:rsidR="0060716C" w:rsidRPr="00376A81" w:rsidRDefault="0060716C" w:rsidP="0060716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76A81">
        <w:rPr>
          <w:rFonts w:ascii="Times New Roman" w:hAnsi="Times New Roman"/>
          <w:b/>
          <w:sz w:val="28"/>
          <w:szCs w:val="28"/>
        </w:rPr>
        <w:t xml:space="preserve"> реализации Национального проекта «Образование»</w:t>
      </w:r>
      <w:bookmarkEnd w:id="0"/>
    </w:p>
    <w:p w14:paraId="55250549" w14:textId="77777777" w:rsidR="0060716C" w:rsidRPr="00376A81" w:rsidRDefault="0060716C" w:rsidP="0060716C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48AD45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В Омской области, как и в</w:t>
      </w:r>
      <w:r>
        <w:rPr>
          <w:rFonts w:ascii="Times New Roman" w:hAnsi="Times New Roman"/>
          <w:sz w:val="28"/>
          <w:szCs w:val="28"/>
        </w:rPr>
        <w:t xml:space="preserve"> большинстве территорий</w:t>
      </w:r>
      <w:r w:rsidRPr="00376A81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по-прежнему </w:t>
      </w:r>
      <w:r w:rsidRPr="00376A81">
        <w:rPr>
          <w:rFonts w:ascii="Times New Roman" w:hAnsi="Times New Roman"/>
          <w:sz w:val="28"/>
          <w:szCs w:val="28"/>
        </w:rPr>
        <w:t>остается проблема низк</w:t>
      </w:r>
      <w:r>
        <w:rPr>
          <w:rFonts w:ascii="Times New Roman" w:hAnsi="Times New Roman"/>
          <w:sz w:val="28"/>
          <w:szCs w:val="28"/>
        </w:rPr>
        <w:t>ой</w:t>
      </w:r>
      <w:r w:rsidRPr="00376A81">
        <w:rPr>
          <w:rFonts w:ascii="Times New Roman" w:hAnsi="Times New Roman"/>
          <w:sz w:val="28"/>
          <w:szCs w:val="28"/>
        </w:rPr>
        <w:t xml:space="preserve"> заработной платы как педагогических, так и иных работников образования. </w:t>
      </w:r>
      <w:r>
        <w:rPr>
          <w:rFonts w:ascii="Times New Roman" w:hAnsi="Times New Roman"/>
          <w:sz w:val="28"/>
          <w:szCs w:val="28"/>
        </w:rPr>
        <w:t>Сегодня з</w:t>
      </w:r>
      <w:r w:rsidRPr="00376A81">
        <w:rPr>
          <w:rFonts w:ascii="Times New Roman" w:hAnsi="Times New Roman"/>
          <w:sz w:val="28"/>
          <w:szCs w:val="28"/>
        </w:rPr>
        <w:t xml:space="preserve">арплата </w:t>
      </w:r>
      <w:r>
        <w:rPr>
          <w:rFonts w:ascii="Times New Roman" w:hAnsi="Times New Roman"/>
          <w:sz w:val="28"/>
          <w:szCs w:val="28"/>
        </w:rPr>
        <w:t>учителя</w:t>
      </w:r>
      <w:r w:rsidRPr="00376A81">
        <w:rPr>
          <w:rFonts w:ascii="Times New Roman" w:hAnsi="Times New Roman"/>
          <w:sz w:val="28"/>
          <w:szCs w:val="28"/>
        </w:rPr>
        <w:t>, работающ</w:t>
      </w:r>
      <w:r>
        <w:rPr>
          <w:rFonts w:ascii="Times New Roman" w:hAnsi="Times New Roman"/>
          <w:sz w:val="28"/>
          <w:szCs w:val="28"/>
        </w:rPr>
        <w:t>его в Омской области</w:t>
      </w:r>
      <w:r w:rsidRPr="00376A81">
        <w:rPr>
          <w:rFonts w:ascii="Times New Roman" w:hAnsi="Times New Roman"/>
          <w:sz w:val="28"/>
          <w:szCs w:val="28"/>
        </w:rPr>
        <w:t xml:space="preserve"> на ставку,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376A81">
        <w:rPr>
          <w:rFonts w:ascii="Times New Roman" w:hAnsi="Times New Roman"/>
          <w:sz w:val="28"/>
          <w:szCs w:val="28"/>
        </w:rPr>
        <w:t>сравнялась с зарплатой обслуживающего персонала. Уровень средней заработной платы педагогических работников в соответствии с указами Президента Российской Федерации от 2012 года в Омской области достигается преимущественно за счет интенсификации труда</w:t>
      </w:r>
      <w:r>
        <w:rPr>
          <w:rFonts w:ascii="Times New Roman" w:hAnsi="Times New Roman"/>
          <w:sz w:val="28"/>
          <w:szCs w:val="28"/>
        </w:rPr>
        <w:t>,</w:t>
      </w:r>
      <w:r w:rsidRPr="00376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именно </w:t>
      </w:r>
      <w:r w:rsidRPr="00376A81">
        <w:rPr>
          <w:rFonts w:ascii="Times New Roman" w:hAnsi="Times New Roman"/>
          <w:sz w:val="28"/>
          <w:szCs w:val="28"/>
        </w:rPr>
        <w:t xml:space="preserve">выполнения учебной (преподавательской, педагогической) работы сверх установленной нормы часов за ставку заработной платы и другой дополнительной работы. </w:t>
      </w:r>
    </w:p>
    <w:p w14:paraId="672BEB2F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Изменение федерального законодательства по разграничению полномочий органов власти в вопросах регулирования оплаты труда работников государственных и муниципальных учреждений привело к социальному неравенству </w:t>
      </w:r>
      <w:r>
        <w:rPr>
          <w:rFonts w:ascii="Times New Roman" w:hAnsi="Times New Roman"/>
          <w:sz w:val="28"/>
          <w:szCs w:val="28"/>
        </w:rPr>
        <w:t>внутри</w:t>
      </w:r>
      <w:r w:rsidRPr="00376A81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ического сообщества</w:t>
      </w:r>
      <w:r w:rsidRPr="00376A81">
        <w:rPr>
          <w:rFonts w:ascii="Times New Roman" w:hAnsi="Times New Roman"/>
          <w:sz w:val="28"/>
          <w:szCs w:val="28"/>
        </w:rPr>
        <w:t xml:space="preserve"> в зависимости от места проживания. Длительное время затягивается принятие федеральным центром порядка регулирования государственных гарантий по оплате труда в виде базовых окладов (базовых должностных окладов), базовых ставок заработной платы по профессиональным квалификационным группам, что привело:</w:t>
      </w:r>
    </w:p>
    <w:p w14:paraId="1AEA4FFB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 - к значительной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76A81">
        <w:rPr>
          <w:rFonts w:ascii="Times New Roman" w:hAnsi="Times New Roman"/>
          <w:sz w:val="28"/>
          <w:szCs w:val="28"/>
        </w:rPr>
        <w:t>неоправданной дифференциации размеров оплаты труда работников одной и той же профессиональной квалификационной группы не только между регионами, но и между однотипными организациями в одном регионе;</w:t>
      </w:r>
    </w:p>
    <w:p w14:paraId="2A0B04DC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- к существенным различиям в принципах и подходах к регулированию системы оплаты труда работников, выполняющих одни и те же должностные обязанности;</w:t>
      </w:r>
    </w:p>
    <w:p w14:paraId="03C63A00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- к снижению в структуре заработной платы постоянной части в виде ставок заработной платы и должностных окладов 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76A81">
        <w:rPr>
          <w:rFonts w:ascii="Times New Roman" w:hAnsi="Times New Roman"/>
          <w:sz w:val="28"/>
          <w:szCs w:val="28"/>
        </w:rPr>
        <w:t xml:space="preserve">увеличению размера переменной части, выплачиваемой, как правило, в связи с увеличением объема выполняемой работы, и в меньшей степени – за качество работы. </w:t>
      </w:r>
    </w:p>
    <w:p w14:paraId="68505925" w14:textId="77777777" w:rsidR="0060716C" w:rsidRPr="00B73E8C" w:rsidRDefault="0060716C" w:rsidP="00616DD1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E8C">
        <w:rPr>
          <w:rFonts w:ascii="Times New Roman" w:hAnsi="Times New Roman"/>
          <w:b/>
          <w:sz w:val="28"/>
          <w:szCs w:val="28"/>
        </w:rPr>
        <w:t xml:space="preserve">Делегаты XXI отчетно-выборной конференции Омской областной организации Профсоюза работников народного образования и науки Российской Федерации считают </w:t>
      </w:r>
      <w:r>
        <w:rPr>
          <w:rFonts w:ascii="Times New Roman" w:hAnsi="Times New Roman"/>
          <w:b/>
          <w:sz w:val="28"/>
          <w:szCs w:val="28"/>
        </w:rPr>
        <w:t xml:space="preserve">одним из </w:t>
      </w:r>
      <w:r w:rsidRPr="00B73E8C">
        <w:rPr>
          <w:rFonts w:ascii="Times New Roman" w:hAnsi="Times New Roman"/>
          <w:b/>
          <w:sz w:val="28"/>
          <w:szCs w:val="28"/>
        </w:rPr>
        <w:t>необходимы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B73E8C">
        <w:rPr>
          <w:rFonts w:ascii="Times New Roman" w:hAnsi="Times New Roman"/>
          <w:b/>
          <w:sz w:val="28"/>
          <w:szCs w:val="28"/>
        </w:rPr>
        <w:t xml:space="preserve"> </w:t>
      </w:r>
      <w:r w:rsidRPr="00376A81">
        <w:rPr>
          <w:rFonts w:ascii="Times New Roman" w:hAnsi="Times New Roman"/>
          <w:b/>
          <w:sz w:val="28"/>
          <w:szCs w:val="28"/>
        </w:rPr>
        <w:t>услови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bookmarkStart w:id="1" w:name="_Hlk28358325"/>
      <w:r w:rsidRPr="00376A81">
        <w:rPr>
          <w:rFonts w:ascii="Times New Roman" w:hAnsi="Times New Roman"/>
          <w:b/>
          <w:sz w:val="28"/>
          <w:szCs w:val="28"/>
        </w:rPr>
        <w:lastRenderedPageBreak/>
        <w:t>реализации Национального проекта «Образование»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скорейшее </w:t>
      </w:r>
      <w:r w:rsidRPr="00B73E8C">
        <w:rPr>
          <w:rFonts w:ascii="Times New Roman" w:hAnsi="Times New Roman"/>
          <w:b/>
          <w:sz w:val="28"/>
          <w:szCs w:val="28"/>
        </w:rPr>
        <w:t>принят</w:t>
      </w:r>
      <w:r>
        <w:rPr>
          <w:rFonts w:ascii="Times New Roman" w:hAnsi="Times New Roman"/>
          <w:b/>
          <w:sz w:val="28"/>
          <w:szCs w:val="28"/>
        </w:rPr>
        <w:t xml:space="preserve">ие </w:t>
      </w:r>
      <w:r w:rsidRPr="00B73E8C">
        <w:rPr>
          <w:rFonts w:ascii="Times New Roman" w:hAnsi="Times New Roman"/>
          <w:b/>
          <w:sz w:val="28"/>
          <w:szCs w:val="28"/>
        </w:rPr>
        <w:t>мер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D78C092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1. </w:t>
      </w:r>
      <w:r w:rsidRPr="00376A81">
        <w:rPr>
          <w:rFonts w:ascii="Times New Roman" w:hAnsi="Times New Roman"/>
          <w:i/>
          <w:sz w:val="28"/>
          <w:szCs w:val="28"/>
        </w:rPr>
        <w:t>Правительств</w:t>
      </w:r>
      <w:r>
        <w:rPr>
          <w:rFonts w:ascii="Times New Roman" w:hAnsi="Times New Roman"/>
          <w:i/>
          <w:sz w:val="28"/>
          <w:szCs w:val="28"/>
        </w:rPr>
        <w:t>ом</w:t>
      </w:r>
      <w:r w:rsidRPr="00376A81">
        <w:rPr>
          <w:rFonts w:ascii="Times New Roman" w:hAnsi="Times New Roman"/>
          <w:i/>
          <w:sz w:val="28"/>
          <w:szCs w:val="28"/>
        </w:rPr>
        <w:t xml:space="preserve"> Российской Федерации:</w:t>
      </w:r>
    </w:p>
    <w:p w14:paraId="4C80A2F7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- по установлению минимальных базовых окладов, ставок заработной платы по профессионально-квалификационным группам не ниже минимального размера оплаты труда (МРОТ); </w:t>
      </w:r>
    </w:p>
    <w:p w14:paraId="7DF8B65E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- по дальнейшему совершенствованию механизмов повышения заработной платы педагогических работников, предусмотрев увеличение целевых показателей повышения средней заработной платы до уровня не менее 150% к средней в регионе.</w:t>
      </w:r>
    </w:p>
    <w:p w14:paraId="49792FC8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2. </w:t>
      </w:r>
      <w:r w:rsidRPr="00376A81">
        <w:rPr>
          <w:rFonts w:ascii="Times New Roman" w:hAnsi="Times New Roman"/>
          <w:i/>
          <w:sz w:val="28"/>
          <w:szCs w:val="28"/>
        </w:rPr>
        <w:t>Правительств</w:t>
      </w:r>
      <w:r>
        <w:rPr>
          <w:rFonts w:ascii="Times New Roman" w:hAnsi="Times New Roman"/>
          <w:i/>
          <w:sz w:val="28"/>
          <w:szCs w:val="28"/>
        </w:rPr>
        <w:t>ом</w:t>
      </w:r>
      <w:r w:rsidRPr="00376A81">
        <w:rPr>
          <w:rFonts w:ascii="Times New Roman" w:hAnsi="Times New Roman"/>
          <w:i/>
          <w:sz w:val="28"/>
          <w:szCs w:val="28"/>
        </w:rPr>
        <w:t xml:space="preserve"> Омской области, профильны</w:t>
      </w:r>
      <w:r>
        <w:rPr>
          <w:rFonts w:ascii="Times New Roman" w:hAnsi="Times New Roman"/>
          <w:i/>
          <w:sz w:val="28"/>
          <w:szCs w:val="28"/>
        </w:rPr>
        <w:t>ми</w:t>
      </w:r>
      <w:r w:rsidRPr="00376A81">
        <w:rPr>
          <w:rFonts w:ascii="Times New Roman" w:hAnsi="Times New Roman"/>
          <w:i/>
          <w:sz w:val="28"/>
          <w:szCs w:val="28"/>
        </w:rPr>
        <w:t xml:space="preserve"> министерств</w:t>
      </w:r>
      <w:r>
        <w:rPr>
          <w:rFonts w:ascii="Times New Roman" w:hAnsi="Times New Roman"/>
          <w:i/>
          <w:sz w:val="28"/>
          <w:szCs w:val="28"/>
        </w:rPr>
        <w:t>ами</w:t>
      </w:r>
      <w:r w:rsidRPr="00376A81">
        <w:rPr>
          <w:rFonts w:ascii="Times New Roman" w:hAnsi="Times New Roman"/>
          <w:i/>
          <w:sz w:val="28"/>
          <w:szCs w:val="28"/>
        </w:rPr>
        <w:t>, орган</w:t>
      </w:r>
      <w:r>
        <w:rPr>
          <w:rFonts w:ascii="Times New Roman" w:hAnsi="Times New Roman"/>
          <w:i/>
          <w:sz w:val="28"/>
          <w:szCs w:val="28"/>
        </w:rPr>
        <w:t>ами</w:t>
      </w:r>
      <w:r w:rsidRPr="00376A81">
        <w:rPr>
          <w:rFonts w:ascii="Times New Roman" w:hAnsi="Times New Roman"/>
          <w:i/>
          <w:sz w:val="28"/>
          <w:szCs w:val="28"/>
        </w:rPr>
        <w:t xml:space="preserve"> местного самоуправления:</w:t>
      </w:r>
    </w:p>
    <w:p w14:paraId="492ADA68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>- по изменению бюджетной политики в части принятия региональных нормативных правовых актов, предусматривающих индексацию окладов без увеличения фондов оплаты труда педагогических работников;</w:t>
      </w:r>
    </w:p>
    <w:p w14:paraId="0C099DF4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- по безусловному учету норм Единых рекомендаций Российской трехсторонней комиссии по формированию на региональном и муниципальном уровнях систем оплаты труда работников государственных и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76A81">
        <w:rPr>
          <w:rFonts w:ascii="Times New Roman" w:hAnsi="Times New Roman"/>
          <w:sz w:val="28"/>
          <w:szCs w:val="28"/>
        </w:rPr>
        <w:t xml:space="preserve"> при принятии нормативно-правовых актов по вопросам оплаты труда работников образования;</w:t>
      </w:r>
    </w:p>
    <w:p w14:paraId="67FD48C5" w14:textId="77777777" w:rsidR="0060716C" w:rsidRPr="00376A81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76A81">
        <w:rPr>
          <w:rFonts w:ascii="Times New Roman" w:hAnsi="Times New Roman"/>
          <w:sz w:val="28"/>
          <w:szCs w:val="28"/>
        </w:rPr>
        <w:t xml:space="preserve">- по повышению базовых окладов педагогических и других работников из числа учебно-вспомогательного персонала.  </w:t>
      </w:r>
    </w:p>
    <w:p w14:paraId="7ADD9111" w14:textId="77777777" w:rsidR="0060716C" w:rsidRDefault="0060716C" w:rsidP="00616DD1">
      <w:pPr>
        <w:pStyle w:val="ad"/>
        <w:spacing w:line="276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211341C6" w14:textId="77777777" w:rsidR="0060716C" w:rsidRDefault="0060716C" w:rsidP="0060716C">
      <w:pPr>
        <w:pStyle w:val="ad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7ACF017F" w14:textId="77777777" w:rsidR="0060716C" w:rsidRPr="00376A81" w:rsidRDefault="0060716C" w:rsidP="0060716C">
      <w:pPr>
        <w:pStyle w:val="ad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13.12.2019</w:t>
      </w:r>
    </w:p>
    <w:p w14:paraId="5DE1CE1C" w14:textId="77777777" w:rsidR="0060716C" w:rsidRPr="00C62682" w:rsidRDefault="0060716C" w:rsidP="006F3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0716C" w:rsidRPr="00C62682" w:rsidSect="00F240BE">
      <w:foot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55A5" w14:textId="77777777" w:rsidR="00960F00" w:rsidRDefault="00960F00" w:rsidP="008A359E">
      <w:pPr>
        <w:spacing w:after="0" w:line="240" w:lineRule="auto"/>
      </w:pPr>
      <w:r>
        <w:separator/>
      </w:r>
    </w:p>
  </w:endnote>
  <w:endnote w:type="continuationSeparator" w:id="0">
    <w:p w14:paraId="367F6CF7" w14:textId="77777777" w:rsidR="00960F00" w:rsidRDefault="00960F00" w:rsidP="008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67A0" w14:textId="77777777" w:rsidR="00D3342A" w:rsidRDefault="007974DF">
    <w:pPr>
      <w:pStyle w:val="ab"/>
      <w:jc w:val="right"/>
    </w:pPr>
    <w:r>
      <w:fldChar w:fldCharType="begin"/>
    </w:r>
    <w:r w:rsidR="00F240BE">
      <w:instrText xml:space="preserve"> PAGE   \* MERGEFORMAT </w:instrText>
    </w:r>
    <w:r>
      <w:fldChar w:fldCharType="separate"/>
    </w:r>
    <w:r w:rsidR="00A468A0">
      <w:rPr>
        <w:noProof/>
      </w:rPr>
      <w:t>3</w:t>
    </w:r>
    <w:r>
      <w:rPr>
        <w:noProof/>
      </w:rPr>
      <w:fldChar w:fldCharType="end"/>
    </w:r>
  </w:p>
  <w:p w14:paraId="18485226" w14:textId="77777777" w:rsidR="00D3342A" w:rsidRDefault="00D334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C579" w14:textId="77777777" w:rsidR="00960F00" w:rsidRDefault="00960F00" w:rsidP="008A359E">
      <w:pPr>
        <w:spacing w:after="0" w:line="240" w:lineRule="auto"/>
      </w:pPr>
      <w:r>
        <w:separator/>
      </w:r>
    </w:p>
  </w:footnote>
  <w:footnote w:type="continuationSeparator" w:id="0">
    <w:p w14:paraId="28DFC367" w14:textId="77777777" w:rsidR="00960F00" w:rsidRDefault="00960F00" w:rsidP="008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60BAE"/>
    <w:multiLevelType w:val="hybridMultilevel"/>
    <w:tmpl w:val="CBB2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F5839"/>
    <w:multiLevelType w:val="hybridMultilevel"/>
    <w:tmpl w:val="ADE6E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C04A9"/>
    <w:multiLevelType w:val="hybridMultilevel"/>
    <w:tmpl w:val="B778EDA8"/>
    <w:lvl w:ilvl="0" w:tplc="5EAE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B0154"/>
    <w:multiLevelType w:val="hybridMultilevel"/>
    <w:tmpl w:val="4356BD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C15B75"/>
    <w:multiLevelType w:val="multilevel"/>
    <w:tmpl w:val="C6DEE63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E5886"/>
    <w:multiLevelType w:val="hybridMultilevel"/>
    <w:tmpl w:val="C086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87"/>
    <w:rsid w:val="00013B79"/>
    <w:rsid w:val="00013E10"/>
    <w:rsid w:val="00020B0A"/>
    <w:rsid w:val="00026BC0"/>
    <w:rsid w:val="00027853"/>
    <w:rsid w:val="0003207A"/>
    <w:rsid w:val="000328E3"/>
    <w:rsid w:val="00036301"/>
    <w:rsid w:val="000403A6"/>
    <w:rsid w:val="000411E6"/>
    <w:rsid w:val="00042A0B"/>
    <w:rsid w:val="000447EA"/>
    <w:rsid w:val="000518D9"/>
    <w:rsid w:val="00063668"/>
    <w:rsid w:val="00066936"/>
    <w:rsid w:val="000B15D8"/>
    <w:rsid w:val="000B31C0"/>
    <w:rsid w:val="000C7BC4"/>
    <w:rsid w:val="000D0B0D"/>
    <w:rsid w:val="000D1C45"/>
    <w:rsid w:val="000D4CFE"/>
    <w:rsid w:val="000E7270"/>
    <w:rsid w:val="000F663E"/>
    <w:rsid w:val="00101D64"/>
    <w:rsid w:val="00131A9E"/>
    <w:rsid w:val="0013408D"/>
    <w:rsid w:val="0013439C"/>
    <w:rsid w:val="0014360D"/>
    <w:rsid w:val="0014493A"/>
    <w:rsid w:val="00147042"/>
    <w:rsid w:val="001533F5"/>
    <w:rsid w:val="00162B02"/>
    <w:rsid w:val="00167FB8"/>
    <w:rsid w:val="00172E6F"/>
    <w:rsid w:val="00173602"/>
    <w:rsid w:val="00184FB4"/>
    <w:rsid w:val="001900FE"/>
    <w:rsid w:val="001A2497"/>
    <w:rsid w:val="001A5FE4"/>
    <w:rsid w:val="001C0AE6"/>
    <w:rsid w:val="001C1EE5"/>
    <w:rsid w:val="001D5F96"/>
    <w:rsid w:val="001E39B6"/>
    <w:rsid w:val="001E3DA4"/>
    <w:rsid w:val="002015B5"/>
    <w:rsid w:val="002109D4"/>
    <w:rsid w:val="00214730"/>
    <w:rsid w:val="00214D70"/>
    <w:rsid w:val="00222C6A"/>
    <w:rsid w:val="00224DDB"/>
    <w:rsid w:val="002300D2"/>
    <w:rsid w:val="00235A63"/>
    <w:rsid w:val="00252A9D"/>
    <w:rsid w:val="00267438"/>
    <w:rsid w:val="00270FF5"/>
    <w:rsid w:val="00274F37"/>
    <w:rsid w:val="00280FEB"/>
    <w:rsid w:val="00285104"/>
    <w:rsid w:val="00291EF1"/>
    <w:rsid w:val="002B1DBA"/>
    <w:rsid w:val="002B3E94"/>
    <w:rsid w:val="002D3287"/>
    <w:rsid w:val="002F7C8B"/>
    <w:rsid w:val="00302006"/>
    <w:rsid w:val="00303B55"/>
    <w:rsid w:val="003044E8"/>
    <w:rsid w:val="00317294"/>
    <w:rsid w:val="00330C30"/>
    <w:rsid w:val="003379C1"/>
    <w:rsid w:val="00344BB4"/>
    <w:rsid w:val="003630A2"/>
    <w:rsid w:val="00365BC6"/>
    <w:rsid w:val="003667F0"/>
    <w:rsid w:val="00376B93"/>
    <w:rsid w:val="00394F4A"/>
    <w:rsid w:val="003A116D"/>
    <w:rsid w:val="003C6BDA"/>
    <w:rsid w:val="003D6BB2"/>
    <w:rsid w:val="003E2485"/>
    <w:rsid w:val="003E271E"/>
    <w:rsid w:val="003F05E5"/>
    <w:rsid w:val="003F3647"/>
    <w:rsid w:val="00401E23"/>
    <w:rsid w:val="00404512"/>
    <w:rsid w:val="00406EEC"/>
    <w:rsid w:val="00421D99"/>
    <w:rsid w:val="00435674"/>
    <w:rsid w:val="00440035"/>
    <w:rsid w:val="0045140C"/>
    <w:rsid w:val="0045143E"/>
    <w:rsid w:val="0046667D"/>
    <w:rsid w:val="004820FE"/>
    <w:rsid w:val="0049771E"/>
    <w:rsid w:val="004A6C90"/>
    <w:rsid w:val="004B0872"/>
    <w:rsid w:val="004B0F71"/>
    <w:rsid w:val="004C069F"/>
    <w:rsid w:val="004C2BCC"/>
    <w:rsid w:val="004C6861"/>
    <w:rsid w:val="004E0115"/>
    <w:rsid w:val="004E6688"/>
    <w:rsid w:val="00515414"/>
    <w:rsid w:val="0051604E"/>
    <w:rsid w:val="00526884"/>
    <w:rsid w:val="00526B7E"/>
    <w:rsid w:val="00527D6B"/>
    <w:rsid w:val="005452E5"/>
    <w:rsid w:val="0055417D"/>
    <w:rsid w:val="00555316"/>
    <w:rsid w:val="005571F9"/>
    <w:rsid w:val="00563E2D"/>
    <w:rsid w:val="0057154E"/>
    <w:rsid w:val="00583668"/>
    <w:rsid w:val="005837A8"/>
    <w:rsid w:val="00583B32"/>
    <w:rsid w:val="005D1849"/>
    <w:rsid w:val="005E36AC"/>
    <w:rsid w:val="005F0E23"/>
    <w:rsid w:val="005F29D3"/>
    <w:rsid w:val="0060716C"/>
    <w:rsid w:val="00607DA1"/>
    <w:rsid w:val="00612E68"/>
    <w:rsid w:val="00616DD1"/>
    <w:rsid w:val="00621948"/>
    <w:rsid w:val="00625231"/>
    <w:rsid w:val="006369B6"/>
    <w:rsid w:val="006410F9"/>
    <w:rsid w:val="00661E87"/>
    <w:rsid w:val="006848CB"/>
    <w:rsid w:val="0069058A"/>
    <w:rsid w:val="00696BD3"/>
    <w:rsid w:val="006A1B0D"/>
    <w:rsid w:val="006A29E0"/>
    <w:rsid w:val="006A47D2"/>
    <w:rsid w:val="006A57C4"/>
    <w:rsid w:val="006B09DC"/>
    <w:rsid w:val="006B21F8"/>
    <w:rsid w:val="006B2B9B"/>
    <w:rsid w:val="006C15D8"/>
    <w:rsid w:val="006C731D"/>
    <w:rsid w:val="006D1E10"/>
    <w:rsid w:val="006D5153"/>
    <w:rsid w:val="006D642F"/>
    <w:rsid w:val="006D673E"/>
    <w:rsid w:val="006E3769"/>
    <w:rsid w:val="006F15E6"/>
    <w:rsid w:val="006F21B7"/>
    <w:rsid w:val="006F3716"/>
    <w:rsid w:val="0070390A"/>
    <w:rsid w:val="0071600F"/>
    <w:rsid w:val="00724547"/>
    <w:rsid w:val="00742EAF"/>
    <w:rsid w:val="0075198C"/>
    <w:rsid w:val="007520E4"/>
    <w:rsid w:val="0075417C"/>
    <w:rsid w:val="007609F3"/>
    <w:rsid w:val="007769DC"/>
    <w:rsid w:val="00784991"/>
    <w:rsid w:val="00786EDB"/>
    <w:rsid w:val="007974DF"/>
    <w:rsid w:val="007B62A9"/>
    <w:rsid w:val="007B6528"/>
    <w:rsid w:val="007B7B74"/>
    <w:rsid w:val="007C1A90"/>
    <w:rsid w:val="007D1EAD"/>
    <w:rsid w:val="007D65FC"/>
    <w:rsid w:val="007E0169"/>
    <w:rsid w:val="007E2A0C"/>
    <w:rsid w:val="007F5AA3"/>
    <w:rsid w:val="008066C6"/>
    <w:rsid w:val="008135A4"/>
    <w:rsid w:val="008273C4"/>
    <w:rsid w:val="0082783B"/>
    <w:rsid w:val="008300E5"/>
    <w:rsid w:val="008319A9"/>
    <w:rsid w:val="00847F9D"/>
    <w:rsid w:val="00852853"/>
    <w:rsid w:val="008606DE"/>
    <w:rsid w:val="00861E36"/>
    <w:rsid w:val="00864A1E"/>
    <w:rsid w:val="008673BF"/>
    <w:rsid w:val="00886904"/>
    <w:rsid w:val="00892745"/>
    <w:rsid w:val="0089343C"/>
    <w:rsid w:val="008A0DB2"/>
    <w:rsid w:val="008A1B24"/>
    <w:rsid w:val="008A359E"/>
    <w:rsid w:val="008B15BE"/>
    <w:rsid w:val="008C20BB"/>
    <w:rsid w:val="008C7F30"/>
    <w:rsid w:val="008D7454"/>
    <w:rsid w:val="008E045D"/>
    <w:rsid w:val="00902EDD"/>
    <w:rsid w:val="009049EB"/>
    <w:rsid w:val="009231F7"/>
    <w:rsid w:val="00924F48"/>
    <w:rsid w:val="00925B9E"/>
    <w:rsid w:val="00931551"/>
    <w:rsid w:val="00937578"/>
    <w:rsid w:val="00937C77"/>
    <w:rsid w:val="009555A3"/>
    <w:rsid w:val="00955D5E"/>
    <w:rsid w:val="00960F00"/>
    <w:rsid w:val="00962C40"/>
    <w:rsid w:val="00967CAE"/>
    <w:rsid w:val="00974458"/>
    <w:rsid w:val="00986D20"/>
    <w:rsid w:val="009A1B02"/>
    <w:rsid w:val="009B01E7"/>
    <w:rsid w:val="009B3B33"/>
    <w:rsid w:val="009C2FD6"/>
    <w:rsid w:val="009D2945"/>
    <w:rsid w:val="00A14301"/>
    <w:rsid w:val="00A24F28"/>
    <w:rsid w:val="00A359CA"/>
    <w:rsid w:val="00A377ED"/>
    <w:rsid w:val="00A42B1C"/>
    <w:rsid w:val="00A45F85"/>
    <w:rsid w:val="00A468A0"/>
    <w:rsid w:val="00A51411"/>
    <w:rsid w:val="00A5425C"/>
    <w:rsid w:val="00A57DC1"/>
    <w:rsid w:val="00A60DC8"/>
    <w:rsid w:val="00A64B35"/>
    <w:rsid w:val="00A96585"/>
    <w:rsid w:val="00AA695D"/>
    <w:rsid w:val="00AB5C00"/>
    <w:rsid w:val="00AD46C8"/>
    <w:rsid w:val="00AD70EB"/>
    <w:rsid w:val="00AE05CC"/>
    <w:rsid w:val="00AE0681"/>
    <w:rsid w:val="00AE27DC"/>
    <w:rsid w:val="00AF38FC"/>
    <w:rsid w:val="00AF5AFE"/>
    <w:rsid w:val="00B0338B"/>
    <w:rsid w:val="00B03775"/>
    <w:rsid w:val="00B213DA"/>
    <w:rsid w:val="00B30EE1"/>
    <w:rsid w:val="00B40791"/>
    <w:rsid w:val="00B459EC"/>
    <w:rsid w:val="00B45ADA"/>
    <w:rsid w:val="00B53A7C"/>
    <w:rsid w:val="00B56713"/>
    <w:rsid w:val="00B636A6"/>
    <w:rsid w:val="00B66EEC"/>
    <w:rsid w:val="00B679FB"/>
    <w:rsid w:val="00B75729"/>
    <w:rsid w:val="00B76FCC"/>
    <w:rsid w:val="00B81EF4"/>
    <w:rsid w:val="00BA13C0"/>
    <w:rsid w:val="00BB434A"/>
    <w:rsid w:val="00BC2CEB"/>
    <w:rsid w:val="00BC4668"/>
    <w:rsid w:val="00BC5D1A"/>
    <w:rsid w:val="00BD7FC1"/>
    <w:rsid w:val="00C0285C"/>
    <w:rsid w:val="00C1155D"/>
    <w:rsid w:val="00C123EE"/>
    <w:rsid w:val="00C15AF3"/>
    <w:rsid w:val="00C23719"/>
    <w:rsid w:val="00C27E1F"/>
    <w:rsid w:val="00C32B77"/>
    <w:rsid w:val="00C36CFF"/>
    <w:rsid w:val="00C419FC"/>
    <w:rsid w:val="00C50225"/>
    <w:rsid w:val="00C51F49"/>
    <w:rsid w:val="00C62682"/>
    <w:rsid w:val="00C7393F"/>
    <w:rsid w:val="00C73F71"/>
    <w:rsid w:val="00C82451"/>
    <w:rsid w:val="00C9111F"/>
    <w:rsid w:val="00CA169C"/>
    <w:rsid w:val="00CB435F"/>
    <w:rsid w:val="00CB7EB7"/>
    <w:rsid w:val="00CC12F3"/>
    <w:rsid w:val="00CC2C4D"/>
    <w:rsid w:val="00CC5CFC"/>
    <w:rsid w:val="00D3115B"/>
    <w:rsid w:val="00D3342A"/>
    <w:rsid w:val="00D373DA"/>
    <w:rsid w:val="00D60D68"/>
    <w:rsid w:val="00D631FA"/>
    <w:rsid w:val="00D635C2"/>
    <w:rsid w:val="00D65FE7"/>
    <w:rsid w:val="00D958A6"/>
    <w:rsid w:val="00DB1310"/>
    <w:rsid w:val="00DB6FA1"/>
    <w:rsid w:val="00DD4609"/>
    <w:rsid w:val="00DE591E"/>
    <w:rsid w:val="00E009C4"/>
    <w:rsid w:val="00E0595A"/>
    <w:rsid w:val="00E10E6D"/>
    <w:rsid w:val="00E2077A"/>
    <w:rsid w:val="00E213A7"/>
    <w:rsid w:val="00E217D3"/>
    <w:rsid w:val="00E27287"/>
    <w:rsid w:val="00E30466"/>
    <w:rsid w:val="00E308DF"/>
    <w:rsid w:val="00E56C51"/>
    <w:rsid w:val="00E61FC7"/>
    <w:rsid w:val="00E81B54"/>
    <w:rsid w:val="00E82819"/>
    <w:rsid w:val="00E90F43"/>
    <w:rsid w:val="00EB54BB"/>
    <w:rsid w:val="00EC6F5B"/>
    <w:rsid w:val="00ED1094"/>
    <w:rsid w:val="00ED3CF2"/>
    <w:rsid w:val="00EE1EB9"/>
    <w:rsid w:val="00EE434E"/>
    <w:rsid w:val="00EE4708"/>
    <w:rsid w:val="00EF6CF8"/>
    <w:rsid w:val="00F23AAE"/>
    <w:rsid w:val="00F24000"/>
    <w:rsid w:val="00F240BE"/>
    <w:rsid w:val="00F25CF7"/>
    <w:rsid w:val="00F336F2"/>
    <w:rsid w:val="00F413EA"/>
    <w:rsid w:val="00F432A8"/>
    <w:rsid w:val="00F62E1A"/>
    <w:rsid w:val="00F7683E"/>
    <w:rsid w:val="00F853EF"/>
    <w:rsid w:val="00F9163B"/>
    <w:rsid w:val="00FC479D"/>
    <w:rsid w:val="00FD01E7"/>
    <w:rsid w:val="00FE03EA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202"/>
  <w15:docId w15:val="{2CDDA745-B03F-46B6-B099-F6094CA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link w:val="ae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f">
    <w:name w:val="Hyperlink"/>
    <w:rsid w:val="00E0595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7C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rsid w:val="00AF38FC"/>
    <w:rPr>
      <w:rFonts w:ascii="Arial" w:eastAsia="Lucida Sans Unicode" w:hAnsi="Arial"/>
      <w:kern w:val="1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784991"/>
    <w:rPr>
      <w:color w:val="800080" w:themeColor="followedHyperlink"/>
      <w:u w:val="single"/>
    </w:rPr>
  </w:style>
  <w:style w:type="paragraph" w:styleId="af4">
    <w:name w:val="Block Text"/>
    <w:basedOn w:val="a"/>
    <w:uiPriority w:val="99"/>
    <w:rsid w:val="00173602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_"/>
    <w:basedOn w:val="a0"/>
    <w:link w:val="3"/>
    <w:rsid w:val="007520E4"/>
    <w:rPr>
      <w:rFonts w:ascii="Times New Roman" w:hAnsi="Times New Roman"/>
      <w:spacing w:val="9"/>
      <w:shd w:val="clear" w:color="auto" w:fill="FFFFFF"/>
    </w:rPr>
  </w:style>
  <w:style w:type="character" w:customStyle="1" w:styleId="11">
    <w:name w:val="Основной текст1"/>
    <w:basedOn w:val="af5"/>
    <w:rsid w:val="007520E4"/>
    <w:rPr>
      <w:rFonts w:ascii="Times New Roman" w:hAnsi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f6">
    <w:name w:val="Колонтитул_"/>
    <w:basedOn w:val="a0"/>
    <w:link w:val="af7"/>
    <w:rsid w:val="007520E4"/>
    <w:rPr>
      <w:rFonts w:ascii="Times New Roman" w:hAnsi="Times New Roman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a0"/>
    <w:rsid w:val="0075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f5"/>
    <w:rsid w:val="007520E4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9"/>
      <w:sz w:val="20"/>
      <w:szCs w:val="20"/>
    </w:rPr>
  </w:style>
  <w:style w:type="paragraph" w:customStyle="1" w:styleId="af7">
    <w:name w:val="Колонтитул"/>
    <w:basedOn w:val="a"/>
    <w:link w:val="af6"/>
    <w:rsid w:val="007520E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105pt0pt80">
    <w:name w:val="Сноска + 10;5 pt;Интервал 0 pt;Масштаб 80%"/>
    <w:basedOn w:val="a0"/>
    <w:rsid w:val="0075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8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92;&#1088;&#1077;&#1084;&#1086;&#1074;&#1072;\Desktop\&#1073;&#1083;&#1072;&#1085;&#1082;&#1080;\&#1041;&#1083;&#1072;&#1085;&#1082;%20&#1054;&#1050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220E-7EA1-4EB8-B9E1-123CBA8B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 угловой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Дрейлинг Евгений Федорович</cp:lastModifiedBy>
  <cp:revision>2</cp:revision>
  <cp:lastPrinted>2019-12-06T08:50:00Z</cp:lastPrinted>
  <dcterms:created xsi:type="dcterms:W3CDTF">2019-12-30T04:29:00Z</dcterms:created>
  <dcterms:modified xsi:type="dcterms:W3CDTF">2019-12-30T04:29:00Z</dcterms:modified>
</cp:coreProperties>
</file>