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48" w:rsidRDefault="00F57F48" w:rsidP="004108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7F48" w:rsidRDefault="00F57F48" w:rsidP="004108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86740FD" wp14:editId="2C3519EE">
            <wp:simplePos x="0" y="0"/>
            <wp:positionH relativeFrom="column">
              <wp:posOffset>3003869</wp:posOffset>
            </wp:positionH>
            <wp:positionV relativeFrom="paragraph">
              <wp:posOffset>4445</wp:posOffset>
            </wp:positionV>
            <wp:extent cx="2373946" cy="2886075"/>
            <wp:effectExtent l="0" t="0" r="7620" b="0"/>
            <wp:wrapNone/>
            <wp:docPr id="2" name="Рисунок 2" descr="C:\Users\DNS\Desktop\28.03.18\DSC_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28.03.18\DSC_1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3" b="11722"/>
                    <a:stretch/>
                  </pic:blipFill>
                  <pic:spPr bwMode="auto">
                    <a:xfrm>
                      <a:off x="0" y="0"/>
                      <a:ext cx="2377370" cy="289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2B61501" wp14:editId="7E50AF6F">
            <wp:extent cx="2181225" cy="2945162"/>
            <wp:effectExtent l="0" t="0" r="0" b="7620"/>
            <wp:docPr id="1" name="Рисунок 1" descr="C:\Users\DNS\Desktop\28.03.18\DSC_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28.03.18\DSC_1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9" t="28314" b="2704"/>
                    <a:stretch/>
                  </pic:blipFill>
                  <pic:spPr bwMode="auto">
                    <a:xfrm>
                      <a:off x="0" y="0"/>
                      <a:ext cx="2181593" cy="294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7F48" w:rsidRDefault="00F57F48" w:rsidP="004108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7F48" w:rsidRDefault="00F57F48" w:rsidP="004108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7F48" w:rsidRDefault="00F57F48" w:rsidP="004108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7F48" w:rsidRDefault="00F57F48" w:rsidP="004108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7F48" w:rsidRDefault="00F57F48" w:rsidP="004108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8EF" w:rsidRPr="004108EF" w:rsidRDefault="004108EF" w:rsidP="004108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Севастопольский Профсоюз образования 28 марта провёл семинар для впервые избранных председателей профсоюзных комитетов  образовательных организаций </w:t>
      </w:r>
      <w:proofErr w:type="spellStart"/>
      <w:r w:rsidRPr="004108E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4108EF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4108EF">
        <w:rPr>
          <w:rFonts w:ascii="Times New Roman" w:eastAsia="Times New Roman" w:hAnsi="Times New Roman" w:cs="Times New Roman"/>
          <w:sz w:val="26"/>
          <w:szCs w:val="26"/>
          <w:lang w:eastAsia="ru-RU"/>
        </w:rPr>
        <w:t>евастополя</w:t>
      </w:r>
      <w:proofErr w:type="spellEnd"/>
      <w:r w:rsidRPr="00410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тему: «Основные направления деятельности председателя профсоюзной организации». </w:t>
      </w:r>
    </w:p>
    <w:p w:rsidR="004108EF" w:rsidRPr="004108EF" w:rsidRDefault="004108EF" w:rsidP="004108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8E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вопросы повестки дня семинара:</w:t>
      </w:r>
    </w:p>
    <w:p w:rsidR="004108EF" w:rsidRPr="004108EF" w:rsidRDefault="004108EF" w:rsidP="004108E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108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работе Севастопольской городской организации Профсоюза работников народного образования и науки РФ и задачах первичных профсоюзных организаций школ, дошкольных учреждений, организаций дополнительного образования по защите социально-экономических интересов членов Профсоюза;</w:t>
      </w:r>
    </w:p>
    <w:p w:rsidR="004108EF" w:rsidRPr="004108EF" w:rsidRDefault="004108EF" w:rsidP="004108E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108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Деловая игра «Зачем нужен Профсоюз?»;</w:t>
      </w:r>
    </w:p>
    <w:p w:rsidR="004108EF" w:rsidRPr="004108EF" w:rsidRDefault="004108EF" w:rsidP="004108E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108EF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Права и обязанности членов Профсоюза;</w:t>
      </w:r>
    </w:p>
    <w:p w:rsidR="004108EF" w:rsidRPr="004108EF" w:rsidRDefault="004108EF" w:rsidP="0041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организацией работы профсоюзного комитета ГБОУ </w:t>
      </w:r>
      <w:proofErr w:type="spellStart"/>
      <w:r w:rsidRPr="004108E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108E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108E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евастополя</w:t>
      </w:r>
      <w:proofErr w:type="spellEnd"/>
      <w:r w:rsidRPr="0041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«СОШ № 23 им. </w:t>
      </w:r>
      <w:proofErr w:type="spellStart"/>
      <w:r w:rsidRPr="004108EF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Б.А.Кучера</w:t>
      </w:r>
      <w:proofErr w:type="spellEnd"/>
      <w:r w:rsidRPr="0041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победителя конкурса «Лучшая профсоюзная организаций – 2017г.»; </w:t>
      </w:r>
    </w:p>
    <w:p w:rsidR="004108EF" w:rsidRPr="004108EF" w:rsidRDefault="004108EF" w:rsidP="0041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Информационная работа в коллективах;</w:t>
      </w:r>
    </w:p>
    <w:p w:rsidR="004108EF" w:rsidRPr="004108EF" w:rsidRDefault="004108EF" w:rsidP="0041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материальной ответственности председателя профсоюзной организации;</w:t>
      </w:r>
    </w:p>
    <w:p w:rsidR="004108EF" w:rsidRPr="004108EF" w:rsidRDefault="004108EF" w:rsidP="0041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летнем оздоровлении 2018г.</w:t>
      </w:r>
    </w:p>
    <w:sectPr w:rsidR="004108EF" w:rsidRPr="0041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F246A"/>
    <w:multiLevelType w:val="hybridMultilevel"/>
    <w:tmpl w:val="E6CA7BE2"/>
    <w:lvl w:ilvl="0" w:tplc="02DA9C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8611E"/>
    <w:multiLevelType w:val="hybridMultilevel"/>
    <w:tmpl w:val="9E2C98E4"/>
    <w:lvl w:ilvl="0" w:tplc="48E6F92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63"/>
    <w:rsid w:val="0028730F"/>
    <w:rsid w:val="004108EF"/>
    <w:rsid w:val="00C97263"/>
    <w:rsid w:val="00F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8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8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dcterms:created xsi:type="dcterms:W3CDTF">2018-03-29T10:33:00Z</dcterms:created>
  <dcterms:modified xsi:type="dcterms:W3CDTF">2018-03-29T10:48:00Z</dcterms:modified>
</cp:coreProperties>
</file>