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0"/>
      </w:tblGrid>
      <w:tr w:rsidR="00B8099C" w:rsidRPr="00B8099C" w:rsidTr="00B8099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1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7170"/>
            </w:tblGrid>
            <w:tr w:rsidR="00B8099C" w:rsidRPr="00B8099C" w:rsidTr="00B8099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099C" w:rsidRPr="00B8099C" w:rsidRDefault="00B8099C" w:rsidP="00B80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48000" cy="2286000"/>
                        <wp:effectExtent l="0" t="0" r="0" b="0"/>
                        <wp:docPr id="1" name="Рисунок 1" descr="http://www.eseur.ru/Photos/photo496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gephoto" descr="http://www.eseur.ru/Photos/photo496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099C" w:rsidRPr="00B8099C" w:rsidRDefault="00B8099C" w:rsidP="00B8099C">
                  <w:pPr>
                    <w:spacing w:before="300" w:after="300" w:line="240" w:lineRule="auto"/>
                    <w:jc w:val="center"/>
                    <w:outlineLvl w:val="0"/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48"/>
                      <w:szCs w:val="48"/>
                      <w:lang w:eastAsia="ru-RU"/>
                    </w:rPr>
                  </w:pPr>
                  <w:r w:rsidRPr="00B8099C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48"/>
                      <w:szCs w:val="48"/>
                      <w:lang w:eastAsia="ru-RU"/>
                    </w:rPr>
                    <w:t>АКТУАЛЬНО О КЛАССНОМ РУКОВОДСТВЕ К ПЕРВОМУ СЕНТЯБРЯ 2020 ГОДА</w:t>
                  </w:r>
                </w:p>
              </w:tc>
              <w:bookmarkStart w:id="0" w:name="_GoBack"/>
              <w:bookmarkEnd w:id="0"/>
            </w:tr>
          </w:tbl>
          <w:p w:rsidR="00B8099C" w:rsidRPr="00B8099C" w:rsidRDefault="00B8099C" w:rsidP="00B8099C">
            <w:pPr>
              <w:spacing w:after="0" w:line="240" w:lineRule="auto"/>
              <w:rPr>
                <w:rFonts w:ascii="Trebuchet MS" w:eastAsia="Times New Roman" w:hAnsi="Trebuchet MS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1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5"/>
              <w:gridCol w:w="5985"/>
            </w:tblGrid>
            <w:tr w:rsidR="00B8099C" w:rsidRPr="00B8099C" w:rsidTr="00B8099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099C" w:rsidRPr="00B8099C" w:rsidRDefault="00B8099C" w:rsidP="00B80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099C" w:rsidRPr="00B8099C" w:rsidRDefault="00B8099C" w:rsidP="00B809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8099C" w:rsidRDefault="00B8099C" w:rsidP="00B8099C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Специалистами Общероссийского Профсоюза образования актуализирован и обновлён сборник нормативных правовых актов,</w:t>
            </w:r>
          </w:p>
          <w:p w:rsidR="00B8099C" w:rsidRDefault="00B8099C" w:rsidP="00B8099C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рекомендаций и разъяснений по классному руководству в государственных образовательных организациях субъектов</w:t>
            </w:r>
          </w:p>
          <w:p w:rsidR="00B8099C" w:rsidRPr="00B8099C" w:rsidRDefault="00B8099C" w:rsidP="00B8099C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Российской Федерации и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  <w:p w:rsidR="00B8099C" w:rsidRDefault="00B8099C" w:rsidP="00B8099C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Сборник содержит принятые на федеральном уровне нормативные правовые акты, а также методические рекомендации</w:t>
            </w:r>
          </w:p>
          <w:p w:rsidR="00B8099C" w:rsidRDefault="00B8099C" w:rsidP="00B8099C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 разъяснения, связанные с введением с 1 сентября 2020 года ежемесячного денежного вознаграждения в размере 5 тысяч рублей</w:t>
            </w:r>
          </w:p>
          <w:p w:rsidR="00B8099C" w:rsidRDefault="00B8099C" w:rsidP="00B8099C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за классное руководство педагогическим работникам государственных образовательных организаций субъектов страны </w:t>
            </w:r>
          </w:p>
          <w:p w:rsidR="00B8099C" w:rsidRPr="00B8099C" w:rsidRDefault="00B8099C" w:rsidP="00B8099C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  <w:p w:rsidR="00B8099C" w:rsidRDefault="00B8099C" w:rsidP="00B8099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Материал размещён в разделе "Права и интересы"/"</w:t>
            </w:r>
            <w:hyperlink r:id="rId7" w:tgtFrame="_blank" w:history="1">
              <w:r w:rsidRPr="00B8099C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Оплата труда</w:t>
              </w:r>
            </w:hyperlink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" и доступен по ссылке </w:t>
            </w:r>
          </w:p>
          <w:p w:rsidR="00B8099C" w:rsidRDefault="00B8099C" w:rsidP="00B8099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B8099C" w:rsidRDefault="00B8099C" w:rsidP="00B8099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B8099C" w:rsidRDefault="00B8099C" w:rsidP="00B8099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hyperlink r:id="rId8" w:tgtFrame="_blank" w:history="1">
              <w:r w:rsidRPr="00B8099C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https://www.eseur.ru/Files/Klassnoe_rukovodstvo_v_obrazov49556.pdf</w:t>
              </w:r>
            </w:hyperlink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8099C" w:rsidRPr="00B8099C" w:rsidRDefault="00B8099C" w:rsidP="00B8099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B8099C" w:rsidRDefault="00B8099C" w:rsidP="00B8099C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Ранее на нашем сайте были опубликованы методические рекомендации органам исполнительной власти субъектов </w:t>
            </w:r>
          </w:p>
          <w:p w:rsidR="00B8099C" w:rsidRDefault="00B8099C" w:rsidP="00B8099C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Российской Федерации, </w:t>
            </w:r>
            <w:proofErr w:type="gramStart"/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государственное управление в сфере образования, по организации </w:t>
            </w:r>
          </w:p>
          <w:p w:rsidR="00B8099C" w:rsidRDefault="00B8099C" w:rsidP="00B8099C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работы педагогических работников, осуществляющих классное руководство в общеобразовательных организациях, </w:t>
            </w:r>
          </w:p>
          <w:p w:rsidR="00B8099C" w:rsidRDefault="00B8099C" w:rsidP="00B8099C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подготовленные министерством просвещения Российской Федерации совместно с Общероссийским Профсоюзом образования</w:t>
            </w:r>
          </w:p>
          <w:p w:rsidR="00B8099C" w:rsidRDefault="00B8099C" w:rsidP="00B8099C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 рабочей группой по вопросам совершенствования государственной политики в сфере развития информационного</w:t>
            </w:r>
          </w:p>
          <w:p w:rsidR="00B8099C" w:rsidRPr="00B8099C" w:rsidRDefault="00B8099C" w:rsidP="00B8099C">
            <w:pPr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общества Комитета Совета Федерации по конституционному законодательству и государственному строительству.</w:t>
            </w:r>
          </w:p>
          <w:p w:rsidR="00B8099C" w:rsidRPr="00B8099C" w:rsidRDefault="00B8099C" w:rsidP="00B8099C">
            <w:pPr>
              <w:spacing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Методические рекомендации доступны в разделе "Права и интересы"/"</w:t>
            </w:r>
            <w:hyperlink r:id="rId9" w:tgtFrame="_blank" w:history="1">
              <w:r w:rsidRPr="00B8099C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Общие вопросы</w:t>
              </w:r>
            </w:hyperlink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" или по ссылке </w:t>
            </w:r>
            <w:hyperlink r:id="rId10" w:tgtFrame="_blank" w:history="1">
              <w:r w:rsidRPr="00B8099C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здесь</w:t>
              </w:r>
            </w:hyperlink>
            <w:r w:rsidRPr="00B8099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8099C" w:rsidRPr="00B8099C" w:rsidRDefault="00B8099C" w:rsidP="00B8099C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099C" w:rsidRPr="00B8099C" w:rsidRDefault="00B8099C" w:rsidP="00B8099C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099C" w:rsidRPr="00B8099C" w:rsidRDefault="00B8099C" w:rsidP="00B8099C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099C" w:rsidRPr="00B8099C" w:rsidRDefault="00B8099C" w:rsidP="00B8099C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099C" w:rsidRPr="00B8099C" w:rsidRDefault="00B8099C" w:rsidP="00B8099C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099C" w:rsidRPr="00B8099C" w:rsidRDefault="00B8099C" w:rsidP="00B8099C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099C" w:rsidRPr="00B8099C" w:rsidRDefault="00B8099C" w:rsidP="00B8099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73E5" w:rsidRDefault="00EA73E5"/>
    <w:sectPr w:rsidR="00EA73E5" w:rsidSect="00B80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4EC"/>
    <w:multiLevelType w:val="multilevel"/>
    <w:tmpl w:val="99D8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9B"/>
    <w:rsid w:val="0085769B"/>
    <w:rsid w:val="00A46F66"/>
    <w:rsid w:val="00B8099C"/>
    <w:rsid w:val="00E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8099C"/>
  </w:style>
  <w:style w:type="character" w:styleId="a3">
    <w:name w:val="Hyperlink"/>
    <w:basedOn w:val="a0"/>
    <w:uiPriority w:val="99"/>
    <w:semiHidden/>
    <w:unhideWhenUsed/>
    <w:rsid w:val="00B809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8099C"/>
  </w:style>
  <w:style w:type="character" w:styleId="a3">
    <w:name w:val="Hyperlink"/>
    <w:basedOn w:val="a0"/>
    <w:uiPriority w:val="99"/>
    <w:semiHidden/>
    <w:unhideWhenUsed/>
    <w:rsid w:val="00B809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896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74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Files/Klassnoe_rukovodstvo_v_obrazov4955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eur.ru/sal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eur.ru/Metodicheskie_rekomendacii_po_organizacii_pedagogami_klassnogo_rukovodstva_v_obscheobrazovatelnih_organizaciy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Obschie_vopro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2020-06-09T09:50:00Z</dcterms:created>
  <dcterms:modified xsi:type="dcterms:W3CDTF">2020-06-09T09:50:00Z</dcterms:modified>
</cp:coreProperties>
</file>