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909" w:tblpY="-315"/>
        <w:tblW w:w="5531" w:type="pct"/>
        <w:tblCellSpacing w:w="0" w:type="dxa"/>
        <w:tblCellMar>
          <w:left w:w="0" w:type="dxa"/>
          <w:right w:w="0" w:type="dxa"/>
        </w:tblCellMar>
        <w:tblLook w:val="04A0"/>
      </w:tblPr>
      <w:tblGrid>
        <w:gridCol w:w="10349"/>
      </w:tblGrid>
      <w:tr w:rsidR="00C24CBE" w:rsidRPr="00B84804" w:rsidTr="00B84804">
        <w:trPr>
          <w:tblCellSpacing w:w="0" w:type="dxa"/>
        </w:trPr>
        <w:tc>
          <w:tcPr>
            <w:tcW w:w="5000" w:type="pct"/>
            <w:hideMark/>
          </w:tcPr>
          <w:p w:rsidR="00C24CBE" w:rsidRPr="00B84804" w:rsidRDefault="00C24CBE" w:rsidP="00B84804">
            <w:pPr>
              <w:spacing w:before="100" w:beforeAutospacing="1" w:after="100" w:afterAutospacing="1" w:line="240" w:lineRule="auto"/>
              <w:ind w:firstLine="284"/>
              <w:jc w:val="right"/>
              <w:rPr>
                <w:rFonts w:ascii="Times New Roman" w:eastAsia="Times New Roman" w:hAnsi="Times New Roman" w:cs="Times New Roman"/>
                <w:sz w:val="28"/>
                <w:szCs w:val="28"/>
                <w:lang w:eastAsia="ru-RU"/>
              </w:rPr>
            </w:pPr>
            <w:r w:rsidRPr="00B84804">
              <w:rPr>
                <w:rFonts w:ascii="Times New Roman" w:eastAsia="Times New Roman" w:hAnsi="Times New Roman" w:cs="Times New Roman"/>
                <w:sz w:val="28"/>
                <w:szCs w:val="28"/>
                <w:lang w:eastAsia="ru-RU"/>
              </w:rPr>
              <w:t>Вступает в силу: 1 января 2014 г.</w:t>
            </w:r>
          </w:p>
          <w:p w:rsidR="00B84804" w:rsidRDefault="00B84804" w:rsidP="00B84804">
            <w:pPr>
              <w:spacing w:before="100" w:beforeAutospacing="1" w:after="100" w:afterAutospacing="1" w:line="240" w:lineRule="auto"/>
              <w:ind w:left="-284"/>
              <w:jc w:val="center"/>
              <w:rPr>
                <w:rFonts w:ascii="Times New Roman" w:eastAsia="Times New Roman" w:hAnsi="Times New Roman" w:cs="Times New Roman"/>
                <w:b/>
                <w:sz w:val="48"/>
                <w:szCs w:val="48"/>
                <w:lang w:eastAsia="ru-RU"/>
              </w:rPr>
            </w:pPr>
          </w:p>
          <w:p w:rsidR="00B84804" w:rsidRDefault="00B84804" w:rsidP="00B84804">
            <w:pPr>
              <w:spacing w:before="100" w:beforeAutospacing="1" w:after="100" w:afterAutospacing="1" w:line="240" w:lineRule="auto"/>
              <w:ind w:left="-284"/>
              <w:jc w:val="center"/>
              <w:rPr>
                <w:rFonts w:ascii="Times New Roman" w:eastAsia="Times New Roman" w:hAnsi="Times New Roman" w:cs="Times New Roman"/>
                <w:b/>
                <w:sz w:val="48"/>
                <w:szCs w:val="48"/>
                <w:lang w:eastAsia="ru-RU"/>
              </w:rPr>
            </w:pPr>
          </w:p>
          <w:p w:rsidR="00B84804" w:rsidRDefault="00B84804" w:rsidP="00B84804">
            <w:pPr>
              <w:spacing w:before="100" w:beforeAutospacing="1" w:after="100" w:afterAutospacing="1" w:line="240" w:lineRule="auto"/>
              <w:ind w:left="-284"/>
              <w:jc w:val="center"/>
              <w:rPr>
                <w:rFonts w:ascii="Times New Roman" w:eastAsia="Times New Roman" w:hAnsi="Times New Roman" w:cs="Times New Roman"/>
                <w:b/>
                <w:sz w:val="48"/>
                <w:szCs w:val="48"/>
                <w:lang w:eastAsia="ru-RU"/>
              </w:rPr>
            </w:pPr>
          </w:p>
          <w:p w:rsidR="00B84804" w:rsidRPr="00B84804" w:rsidRDefault="00C24CBE" w:rsidP="00B84804">
            <w:pPr>
              <w:spacing w:before="100" w:beforeAutospacing="1" w:after="100" w:afterAutospacing="1" w:line="240" w:lineRule="auto"/>
              <w:ind w:left="-284"/>
              <w:jc w:val="center"/>
              <w:rPr>
                <w:rFonts w:ascii="Times New Roman" w:eastAsia="Times New Roman" w:hAnsi="Times New Roman" w:cs="Times New Roman"/>
                <w:color w:val="365F91" w:themeColor="accent1" w:themeShade="BF"/>
                <w:sz w:val="28"/>
                <w:szCs w:val="28"/>
                <w:lang w:eastAsia="ru-RU"/>
              </w:rPr>
            </w:pPr>
            <w:r w:rsidRPr="00B84804">
              <w:rPr>
                <w:rFonts w:ascii="Times New Roman" w:eastAsia="Times New Roman" w:hAnsi="Times New Roman" w:cs="Times New Roman"/>
                <w:b/>
                <w:color w:val="365F91" w:themeColor="accent1" w:themeShade="BF"/>
                <w:sz w:val="48"/>
                <w:szCs w:val="48"/>
                <w:lang w:eastAsia="ru-RU"/>
              </w:rPr>
              <w:t>Федеральный закон</w:t>
            </w:r>
            <w:r w:rsidR="00B84804" w:rsidRPr="00B84804">
              <w:rPr>
                <w:rFonts w:ascii="Times New Roman" w:eastAsia="Times New Roman" w:hAnsi="Times New Roman" w:cs="Times New Roman"/>
                <w:b/>
                <w:color w:val="365F91" w:themeColor="accent1" w:themeShade="BF"/>
                <w:sz w:val="48"/>
                <w:szCs w:val="48"/>
                <w:lang w:eastAsia="ru-RU"/>
              </w:rPr>
              <w:t xml:space="preserve">                                            </w:t>
            </w:r>
            <w:r w:rsidRPr="00B84804">
              <w:rPr>
                <w:rFonts w:ascii="Times New Roman" w:eastAsia="Times New Roman" w:hAnsi="Times New Roman" w:cs="Times New Roman"/>
                <w:b/>
                <w:color w:val="365F91" w:themeColor="accent1" w:themeShade="BF"/>
                <w:sz w:val="48"/>
                <w:szCs w:val="48"/>
                <w:lang w:eastAsia="ru-RU"/>
              </w:rPr>
              <w:t xml:space="preserve">Российской Федерации </w:t>
            </w:r>
            <w:r w:rsidR="00B84804" w:rsidRPr="00B84804">
              <w:rPr>
                <w:rFonts w:ascii="Times New Roman" w:eastAsia="Times New Roman" w:hAnsi="Times New Roman" w:cs="Times New Roman"/>
                <w:b/>
                <w:color w:val="365F91" w:themeColor="accent1" w:themeShade="BF"/>
                <w:sz w:val="48"/>
                <w:szCs w:val="48"/>
                <w:lang w:eastAsia="ru-RU"/>
              </w:rPr>
              <w:t xml:space="preserve">                                                         </w:t>
            </w:r>
            <w:r w:rsidRPr="00B84804">
              <w:rPr>
                <w:rFonts w:ascii="Times New Roman" w:eastAsia="Times New Roman" w:hAnsi="Times New Roman" w:cs="Times New Roman"/>
                <w:b/>
                <w:color w:val="365F91" w:themeColor="accent1" w:themeShade="BF"/>
                <w:sz w:val="48"/>
                <w:szCs w:val="48"/>
                <w:lang w:eastAsia="ru-RU"/>
              </w:rPr>
              <w:t>от 28 декабря 2013 г. N 426-ФЗ</w:t>
            </w:r>
          </w:p>
          <w:p w:rsidR="00C24CBE" w:rsidRPr="00B84804" w:rsidRDefault="00C24CBE" w:rsidP="00B84804">
            <w:pPr>
              <w:spacing w:before="100" w:beforeAutospacing="1" w:after="100" w:afterAutospacing="1" w:line="240" w:lineRule="auto"/>
              <w:ind w:left="-284"/>
              <w:jc w:val="center"/>
              <w:rPr>
                <w:rFonts w:ascii="Times New Roman" w:eastAsia="Times New Roman" w:hAnsi="Times New Roman" w:cs="Times New Roman"/>
                <w:b/>
                <w:color w:val="FF0000"/>
                <w:sz w:val="96"/>
                <w:szCs w:val="96"/>
                <w:lang w:eastAsia="ru-RU"/>
              </w:rPr>
            </w:pPr>
            <w:r w:rsidRPr="00B84804">
              <w:rPr>
                <w:rFonts w:ascii="Times New Roman" w:eastAsia="Times New Roman" w:hAnsi="Times New Roman" w:cs="Times New Roman"/>
                <w:b/>
                <w:color w:val="FF0000"/>
                <w:sz w:val="96"/>
                <w:szCs w:val="96"/>
                <w:lang w:eastAsia="ru-RU"/>
              </w:rPr>
              <w:t xml:space="preserve">"О специальной </w:t>
            </w:r>
            <w:r w:rsidR="00B84804" w:rsidRPr="00B84804">
              <w:rPr>
                <w:rFonts w:ascii="Times New Roman" w:eastAsia="Times New Roman" w:hAnsi="Times New Roman" w:cs="Times New Roman"/>
                <w:b/>
                <w:color w:val="FF0000"/>
                <w:sz w:val="96"/>
                <w:szCs w:val="96"/>
                <w:lang w:eastAsia="ru-RU"/>
              </w:rPr>
              <w:t xml:space="preserve">             </w:t>
            </w:r>
            <w:r w:rsidRPr="00B84804">
              <w:rPr>
                <w:rFonts w:ascii="Times New Roman" w:eastAsia="Times New Roman" w:hAnsi="Times New Roman" w:cs="Times New Roman"/>
                <w:b/>
                <w:color w:val="FF0000"/>
                <w:sz w:val="96"/>
                <w:szCs w:val="96"/>
                <w:lang w:eastAsia="ru-RU"/>
              </w:rPr>
              <w:t xml:space="preserve">оценке условий </w:t>
            </w:r>
            <w:r w:rsidR="00B84804" w:rsidRPr="00B84804">
              <w:rPr>
                <w:rFonts w:ascii="Times New Roman" w:eastAsia="Times New Roman" w:hAnsi="Times New Roman" w:cs="Times New Roman"/>
                <w:b/>
                <w:color w:val="FF0000"/>
                <w:sz w:val="96"/>
                <w:szCs w:val="96"/>
                <w:lang w:eastAsia="ru-RU"/>
              </w:rPr>
              <w:t xml:space="preserve">            </w:t>
            </w:r>
            <w:r w:rsidRPr="00B84804">
              <w:rPr>
                <w:rFonts w:ascii="Times New Roman" w:eastAsia="Times New Roman" w:hAnsi="Times New Roman" w:cs="Times New Roman"/>
                <w:b/>
                <w:color w:val="FF0000"/>
                <w:sz w:val="96"/>
                <w:szCs w:val="96"/>
                <w:lang w:eastAsia="ru-RU"/>
              </w:rPr>
              <w:t>труда"</w:t>
            </w:r>
          </w:p>
          <w:p w:rsidR="00B84804" w:rsidRDefault="00B84804" w:rsidP="00B84804">
            <w:pPr>
              <w:spacing w:before="100" w:beforeAutospacing="1" w:after="100" w:afterAutospacing="1" w:line="240" w:lineRule="auto"/>
              <w:ind w:left="-284"/>
              <w:jc w:val="center"/>
              <w:rPr>
                <w:rFonts w:ascii="Times New Roman" w:eastAsia="Times New Roman" w:hAnsi="Times New Roman" w:cs="Times New Roman"/>
                <w:b/>
                <w:sz w:val="96"/>
                <w:szCs w:val="96"/>
                <w:lang w:eastAsia="ru-RU"/>
              </w:rPr>
            </w:pPr>
          </w:p>
          <w:p w:rsidR="00B84804" w:rsidRDefault="00B84804" w:rsidP="00B84804">
            <w:pPr>
              <w:spacing w:before="100" w:beforeAutospacing="1" w:after="100" w:afterAutospacing="1" w:line="240" w:lineRule="auto"/>
              <w:ind w:left="-284"/>
              <w:jc w:val="center"/>
              <w:rPr>
                <w:rFonts w:ascii="Times New Roman" w:eastAsia="Times New Roman" w:hAnsi="Times New Roman" w:cs="Times New Roman"/>
                <w:b/>
                <w:sz w:val="96"/>
                <w:szCs w:val="96"/>
                <w:lang w:eastAsia="ru-RU"/>
              </w:rPr>
            </w:pPr>
          </w:p>
          <w:p w:rsidR="00B84804" w:rsidRPr="00B84804" w:rsidRDefault="00B84804" w:rsidP="00B84804">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p>
        </w:tc>
      </w:tr>
      <w:tr w:rsidR="00C24CBE" w:rsidRPr="00E84B15" w:rsidTr="00B84804">
        <w:trPr>
          <w:tblCellSpacing w:w="0" w:type="dxa"/>
        </w:trPr>
        <w:tc>
          <w:tcPr>
            <w:tcW w:w="5000" w:type="pct"/>
            <w:vAlign w:val="center"/>
            <w:hideMark/>
          </w:tcPr>
          <w:p w:rsidR="00E56B84" w:rsidRPr="00E84B15" w:rsidRDefault="00E56B84" w:rsidP="00B84804">
            <w:pPr>
              <w:spacing w:before="100" w:beforeAutospacing="1" w:after="100" w:afterAutospacing="1" w:line="240" w:lineRule="auto"/>
              <w:ind w:firstLine="284"/>
              <w:jc w:val="right"/>
              <w:rPr>
                <w:rFonts w:ascii="Times New Roman" w:eastAsia="Times New Roman" w:hAnsi="Times New Roman" w:cs="Times New Roman"/>
                <w:bCs/>
                <w:sz w:val="28"/>
                <w:szCs w:val="28"/>
                <w:lang w:eastAsia="ru-RU"/>
              </w:rPr>
            </w:pPr>
          </w:p>
          <w:p w:rsidR="00C24CBE" w:rsidRPr="00E84B15" w:rsidRDefault="00C24CBE" w:rsidP="00B84804">
            <w:pPr>
              <w:spacing w:before="100" w:beforeAutospacing="1" w:after="100" w:afterAutospacing="1" w:line="240" w:lineRule="auto"/>
              <w:ind w:firstLine="284"/>
              <w:jc w:val="right"/>
              <w:rPr>
                <w:rFonts w:ascii="Times New Roman" w:eastAsia="Times New Roman" w:hAnsi="Times New Roman" w:cs="Times New Roman"/>
                <w:b/>
                <w:sz w:val="28"/>
                <w:szCs w:val="28"/>
                <w:lang w:eastAsia="ru-RU"/>
              </w:rPr>
            </w:pPr>
            <w:proofErr w:type="gramStart"/>
            <w:r w:rsidRPr="00E84B15">
              <w:rPr>
                <w:rFonts w:ascii="Times New Roman" w:eastAsia="Times New Roman" w:hAnsi="Times New Roman" w:cs="Times New Roman"/>
                <w:b/>
                <w:bCs/>
                <w:sz w:val="28"/>
                <w:szCs w:val="28"/>
                <w:lang w:eastAsia="ru-RU"/>
              </w:rPr>
              <w:t>Принят</w:t>
            </w:r>
            <w:proofErr w:type="gramEnd"/>
            <w:r w:rsidRPr="00E84B15">
              <w:rPr>
                <w:rFonts w:ascii="Times New Roman" w:eastAsia="Times New Roman" w:hAnsi="Times New Roman" w:cs="Times New Roman"/>
                <w:b/>
                <w:bCs/>
                <w:sz w:val="28"/>
                <w:szCs w:val="28"/>
                <w:lang w:eastAsia="ru-RU"/>
              </w:rPr>
              <w:t xml:space="preserve"> Государственной Думой 23 декабря 2013 года                                                                            Одобрен Советом Федерации 25 декабря 2013 года</w:t>
            </w:r>
          </w:p>
          <w:p w:rsidR="00B84804" w:rsidRPr="00E84B15" w:rsidRDefault="00B84804" w:rsidP="00B84804">
            <w:pPr>
              <w:spacing w:before="100" w:beforeAutospacing="1" w:after="100" w:afterAutospacing="1" w:line="240" w:lineRule="auto"/>
              <w:ind w:firstLine="284"/>
              <w:rPr>
                <w:rFonts w:ascii="Times New Roman" w:eastAsia="Times New Roman" w:hAnsi="Times New Roman" w:cs="Times New Roman"/>
                <w:b/>
                <w:bCs/>
                <w:sz w:val="28"/>
                <w:szCs w:val="28"/>
                <w:lang w:eastAsia="ru-RU"/>
              </w:rPr>
            </w:pPr>
          </w:p>
          <w:p w:rsidR="00B84804" w:rsidRPr="00E84B15" w:rsidRDefault="00B84804" w:rsidP="00B84804">
            <w:pPr>
              <w:spacing w:before="100" w:beforeAutospacing="1" w:after="100" w:afterAutospacing="1" w:line="240" w:lineRule="auto"/>
              <w:ind w:firstLine="284"/>
              <w:rPr>
                <w:rFonts w:ascii="Times New Roman" w:eastAsia="Times New Roman" w:hAnsi="Times New Roman" w:cs="Times New Roman"/>
                <w:b/>
                <w:bCs/>
                <w:sz w:val="28"/>
                <w:szCs w:val="28"/>
                <w:lang w:eastAsia="ru-RU"/>
              </w:rPr>
            </w:pP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b/>
                <w:bCs/>
                <w:sz w:val="28"/>
                <w:szCs w:val="28"/>
                <w:lang w:eastAsia="ru-RU"/>
              </w:rPr>
              <w:lastRenderedPageBreak/>
              <w:t>Глава 1. Общие положения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1. </w:t>
            </w:r>
            <w:r w:rsidRPr="00E84B15">
              <w:rPr>
                <w:rFonts w:ascii="Times New Roman" w:eastAsia="Times New Roman" w:hAnsi="Times New Roman" w:cs="Times New Roman"/>
                <w:b/>
                <w:bCs/>
                <w:sz w:val="28"/>
                <w:szCs w:val="28"/>
                <w:lang w:eastAsia="ru-RU"/>
              </w:rPr>
              <w:t>Предмет регулирования настоящего Федерального закона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2. </w:t>
            </w:r>
            <w:r w:rsidRPr="00E84B15">
              <w:rPr>
                <w:rFonts w:ascii="Times New Roman" w:eastAsia="Times New Roman" w:hAnsi="Times New Roman" w:cs="Times New Roman"/>
                <w:b/>
                <w:bCs/>
                <w:sz w:val="28"/>
                <w:szCs w:val="28"/>
                <w:lang w:eastAsia="ru-RU"/>
              </w:rPr>
              <w:t>Регулирование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2. </w:t>
            </w:r>
            <w:proofErr w:type="gramStart"/>
            <w:r w:rsidRPr="00E84B15">
              <w:rPr>
                <w:rFonts w:ascii="Times New Roman" w:eastAsia="Times New Roman" w:hAnsi="Times New Roman" w:cs="Times New Roman"/>
                <w:sz w:val="28"/>
                <w:szCs w:val="28"/>
                <w:lang w:eastAsia="ru-RU"/>
              </w:rP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3. </w:t>
            </w:r>
            <w:r w:rsidRPr="00E84B15">
              <w:rPr>
                <w:rFonts w:ascii="Times New Roman" w:eastAsia="Times New Roman" w:hAnsi="Times New Roman" w:cs="Times New Roman"/>
                <w:b/>
                <w:bCs/>
                <w:sz w:val="28"/>
                <w:szCs w:val="28"/>
                <w:lang w:eastAsia="ru-RU"/>
              </w:rPr>
              <w:t>Специальная оценка условий труд</w:t>
            </w:r>
            <w:r w:rsidRPr="00E84B15">
              <w:rPr>
                <w:rFonts w:ascii="Times New Roman" w:eastAsia="Times New Roman" w:hAnsi="Times New Roman" w:cs="Times New Roman"/>
                <w:sz w:val="28"/>
                <w:szCs w:val="28"/>
                <w:lang w:eastAsia="ru-RU"/>
              </w:rPr>
              <w:t>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1. </w:t>
            </w:r>
            <w:proofErr w:type="gramStart"/>
            <w:r w:rsidRPr="00E84B15">
              <w:rPr>
                <w:rFonts w:ascii="Times New Roman" w:eastAsia="Times New Roman" w:hAnsi="Times New Roman" w:cs="Times New Roman"/>
                <w:sz w:val="28"/>
                <w:szCs w:val="28"/>
                <w:lang w:eastAsia="ru-RU"/>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sidRPr="00E84B15">
              <w:rPr>
                <w:rFonts w:ascii="Times New Roman" w:eastAsia="Times New Roman" w:hAnsi="Times New Roman" w:cs="Times New Roman"/>
                <w:sz w:val="28"/>
                <w:szCs w:val="28"/>
                <w:lang w:eastAsia="ru-RU"/>
              </w:rPr>
              <w:t xml:space="preserve"> средств индивидуальной и коллективной защиты работников.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По результатам проведения специальной оценки условий труда устанавливаются классы (подклассы) условий труда на рабочих местах.</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lastRenderedPageBreak/>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4. </w:t>
            </w:r>
            <w:r w:rsidRPr="00E84B15">
              <w:rPr>
                <w:rFonts w:ascii="Times New Roman" w:eastAsia="Times New Roman" w:hAnsi="Times New Roman" w:cs="Times New Roman"/>
                <w:b/>
                <w:bCs/>
                <w:sz w:val="28"/>
                <w:szCs w:val="28"/>
                <w:lang w:eastAsia="ru-RU"/>
              </w:rPr>
              <w:t>Права и обязанности работодателя в связи с проведением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Работодатель вправе:</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требовать от организации, проводящей специальную оценку условий труда, обоснования результатов ее проведения;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проводить внеплановую специальную оценку условий труда в порядке, установленном настоящим Федеральным законом;</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Работодатель обязан:</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3) не предпринимать каких бы то ни было преднамеренных действий, направленных на сужение круга вопросов, подлежащих выяснению при проведении </w:t>
            </w:r>
            <w:r w:rsidRPr="00E84B15">
              <w:rPr>
                <w:rFonts w:ascii="Times New Roman" w:eastAsia="Times New Roman" w:hAnsi="Times New Roman" w:cs="Times New Roman"/>
                <w:sz w:val="28"/>
                <w:szCs w:val="28"/>
                <w:lang w:eastAsia="ru-RU"/>
              </w:rPr>
              <w:lastRenderedPageBreak/>
              <w:t>специальной оценки условий труда и влияющих на результаты ее проведения;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ознакомить в письменной форме работника с результатами проведения специальной оценки условий труда на его рабочем месте;</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5) давать работнику необходимые разъяснения по вопросам проведения специальной оценки условий труда на его рабочем месте;</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6) реализовывать мероприятия, направленные на улучшение условий труда работников, с учетом </w:t>
            </w:r>
            <w:proofErr w:type="gramStart"/>
            <w:r w:rsidRPr="00E84B15">
              <w:rPr>
                <w:rFonts w:ascii="Times New Roman" w:eastAsia="Times New Roman" w:hAnsi="Times New Roman" w:cs="Times New Roman"/>
                <w:sz w:val="28"/>
                <w:szCs w:val="28"/>
                <w:lang w:eastAsia="ru-RU"/>
              </w:rPr>
              <w:t>результатов проведения специальной оценки условий труда</w:t>
            </w:r>
            <w:proofErr w:type="gramEnd"/>
            <w:r w:rsidRPr="00E84B15">
              <w:rPr>
                <w:rFonts w:ascii="Times New Roman" w:eastAsia="Times New Roman" w:hAnsi="Times New Roman" w:cs="Times New Roman"/>
                <w:sz w:val="28"/>
                <w:szCs w:val="28"/>
                <w:lang w:eastAsia="ru-RU"/>
              </w:rPr>
              <w:t>.</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5. </w:t>
            </w:r>
            <w:r w:rsidRPr="00E84B15">
              <w:rPr>
                <w:rFonts w:ascii="Times New Roman" w:eastAsia="Times New Roman" w:hAnsi="Times New Roman" w:cs="Times New Roman"/>
                <w:b/>
                <w:bCs/>
                <w:sz w:val="28"/>
                <w:szCs w:val="28"/>
                <w:lang w:eastAsia="ru-RU"/>
              </w:rPr>
              <w:t>Права и обязанности работника в связи с проведением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Работник вправе:</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присутствовать при проведении специальной оценки условий труда на его рабочем месте;</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Работник обязан ознакомиться с результатами проведенной на его рабочем месте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6. </w:t>
            </w:r>
            <w:r w:rsidRPr="00E84B15">
              <w:rPr>
                <w:rFonts w:ascii="Times New Roman" w:eastAsia="Times New Roman" w:hAnsi="Times New Roman" w:cs="Times New Roman"/>
                <w:b/>
                <w:bCs/>
                <w:sz w:val="28"/>
                <w:szCs w:val="28"/>
                <w:lang w:eastAsia="ru-RU"/>
              </w:rPr>
              <w:t>Права и обязанности организации, проводящей специальную оценку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Организация, проводящая специальную оценку условий труда, вправе:</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Организация, проводящая специальную оценку условий труда, обязана: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lastRenderedPageBreak/>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sidRPr="00E84B15">
              <w:rPr>
                <w:rFonts w:ascii="Times New Roman" w:eastAsia="Times New Roman" w:hAnsi="Times New Roman" w:cs="Times New Roman"/>
                <w:sz w:val="28"/>
                <w:szCs w:val="28"/>
                <w:lang w:eastAsia="ru-RU"/>
              </w:rPr>
              <w:t>работников обоснования результатов проведения специальной оценки условий</w:t>
            </w:r>
            <w:proofErr w:type="gramEnd"/>
            <w:r w:rsidRPr="00E84B15">
              <w:rPr>
                <w:rFonts w:ascii="Times New Roman" w:eastAsia="Times New Roman" w:hAnsi="Times New Roman" w:cs="Times New Roman"/>
                <w:sz w:val="28"/>
                <w:szCs w:val="28"/>
                <w:lang w:eastAsia="ru-RU"/>
              </w:rPr>
              <w:t xml:space="preserve"> труда, а также давать работникам разъяснения по вопросам проведения специальной оценки условий труда на их рабочих местах;</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не приступать к проведению специальной оценки условий труда либо приостанавливать ее проведение в случаях:</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а) </w:t>
            </w:r>
            <w:proofErr w:type="spellStart"/>
            <w:r w:rsidRPr="00E84B15">
              <w:rPr>
                <w:rFonts w:ascii="Times New Roman" w:eastAsia="Times New Roman" w:hAnsi="Times New Roman" w:cs="Times New Roman"/>
                <w:sz w:val="28"/>
                <w:szCs w:val="28"/>
                <w:lang w:eastAsia="ru-RU"/>
              </w:rPr>
              <w:t>непредоставления</w:t>
            </w:r>
            <w:proofErr w:type="spellEnd"/>
            <w:r w:rsidRPr="00E84B15">
              <w:rPr>
                <w:rFonts w:ascii="Times New Roman" w:eastAsia="Times New Roman" w:hAnsi="Times New Roman" w:cs="Times New Roman"/>
                <w:sz w:val="28"/>
                <w:szCs w:val="28"/>
                <w:lang w:eastAsia="ru-RU"/>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7. </w:t>
            </w:r>
            <w:r w:rsidRPr="00E84B15">
              <w:rPr>
                <w:rFonts w:ascii="Times New Roman" w:eastAsia="Times New Roman" w:hAnsi="Times New Roman" w:cs="Times New Roman"/>
                <w:b/>
                <w:bCs/>
                <w:sz w:val="28"/>
                <w:szCs w:val="28"/>
                <w:lang w:eastAsia="ru-RU"/>
              </w:rPr>
              <w:t xml:space="preserve">Применение </w:t>
            </w:r>
            <w:proofErr w:type="gramStart"/>
            <w:r w:rsidRPr="00E84B15">
              <w:rPr>
                <w:rFonts w:ascii="Times New Roman" w:eastAsia="Times New Roman" w:hAnsi="Times New Roman" w:cs="Times New Roman"/>
                <w:b/>
                <w:bCs/>
                <w:sz w:val="28"/>
                <w:szCs w:val="28"/>
                <w:lang w:eastAsia="ru-RU"/>
              </w:rPr>
              <w:t>результатов проведения специальной оценки условий труда</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Результаты проведения специальной оценки условий труда могут применяться </w:t>
            </w:r>
            <w:proofErr w:type="gramStart"/>
            <w:r w:rsidRPr="00E84B15">
              <w:rPr>
                <w:rFonts w:ascii="Times New Roman" w:eastAsia="Times New Roman" w:hAnsi="Times New Roman" w:cs="Times New Roman"/>
                <w:sz w:val="28"/>
                <w:szCs w:val="28"/>
                <w:lang w:eastAsia="ru-RU"/>
              </w:rPr>
              <w:t>для</w:t>
            </w:r>
            <w:proofErr w:type="gramEnd"/>
            <w:r w:rsidRPr="00E84B15">
              <w:rPr>
                <w:rFonts w:ascii="Times New Roman" w:eastAsia="Times New Roman" w:hAnsi="Times New Roman" w:cs="Times New Roman"/>
                <w:sz w:val="28"/>
                <w:szCs w:val="28"/>
                <w:lang w:eastAsia="ru-RU"/>
              </w:rPr>
              <w:t>:</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разработки и реализации мероприятий, направленных на улучшение условий труда работников;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w:t>
            </w:r>
            <w:r w:rsidRPr="00E84B15">
              <w:rPr>
                <w:rFonts w:ascii="Times New Roman" w:eastAsia="Times New Roman" w:hAnsi="Times New Roman" w:cs="Times New Roman"/>
                <w:sz w:val="28"/>
                <w:szCs w:val="28"/>
                <w:lang w:eastAsia="ru-RU"/>
              </w:rPr>
              <w:lastRenderedPageBreak/>
              <w:t>компенсациях;</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обеспечения работников средствами индивидуальной защиты, а также оснащения рабочих мест средствами коллективной защиты;</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4) осуществления </w:t>
            </w:r>
            <w:proofErr w:type="gramStart"/>
            <w:r w:rsidRPr="00E84B15">
              <w:rPr>
                <w:rFonts w:ascii="Times New Roman" w:eastAsia="Times New Roman" w:hAnsi="Times New Roman" w:cs="Times New Roman"/>
                <w:sz w:val="28"/>
                <w:szCs w:val="28"/>
                <w:lang w:eastAsia="ru-RU"/>
              </w:rPr>
              <w:t>контроля за</w:t>
            </w:r>
            <w:proofErr w:type="gramEnd"/>
            <w:r w:rsidRPr="00E84B15">
              <w:rPr>
                <w:rFonts w:ascii="Times New Roman" w:eastAsia="Times New Roman" w:hAnsi="Times New Roman" w:cs="Times New Roman"/>
                <w:sz w:val="28"/>
                <w:szCs w:val="28"/>
                <w:lang w:eastAsia="ru-RU"/>
              </w:rPr>
              <w:t xml:space="preserve"> состоянием условий труда на рабочих местах;</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6) установления работникам предусмотренных Трудовым кодексом Российской Федерации гарантий и компенсаций;</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10) подготовки статистической отчетности об условиях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14) принятия решения об установлении предусмотренных трудовым </w:t>
            </w:r>
            <w:r w:rsidRPr="00E84B15">
              <w:rPr>
                <w:rFonts w:ascii="Times New Roman" w:eastAsia="Times New Roman" w:hAnsi="Times New Roman" w:cs="Times New Roman"/>
                <w:sz w:val="28"/>
                <w:szCs w:val="28"/>
                <w:lang w:eastAsia="ru-RU"/>
              </w:rPr>
              <w:lastRenderedPageBreak/>
              <w:t>законодательством ограничений для отдельных категорий работников;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15) оценки уровней профессиональных рисков;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16) иных целей, предусмотренных федеральными законами и иными нормативными правовыми актами Российской Федерации.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b/>
                <w:bCs/>
                <w:sz w:val="28"/>
                <w:szCs w:val="28"/>
                <w:lang w:eastAsia="ru-RU"/>
              </w:rPr>
              <w:t>Глава 2. Порядок проведения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8. </w:t>
            </w:r>
            <w:r w:rsidRPr="00E84B15">
              <w:rPr>
                <w:rFonts w:ascii="Times New Roman" w:eastAsia="Times New Roman" w:hAnsi="Times New Roman" w:cs="Times New Roman"/>
                <w:b/>
                <w:bCs/>
                <w:sz w:val="28"/>
                <w:szCs w:val="28"/>
                <w:lang w:eastAsia="ru-RU"/>
              </w:rPr>
              <w:t>Организация проведения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Обязанности по организации и финансированию проведения специальной оценки условий труда возлагаются на работодателя.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3. </w:t>
            </w:r>
            <w:proofErr w:type="gramStart"/>
            <w:r w:rsidRPr="00E84B15">
              <w:rPr>
                <w:rFonts w:ascii="Times New Roman" w:eastAsia="Times New Roman" w:hAnsi="Times New Roman" w:cs="Times New Roman"/>
                <w:sz w:val="28"/>
                <w:szCs w:val="28"/>
                <w:lang w:eastAsia="ru-RU"/>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9. </w:t>
            </w:r>
            <w:r w:rsidRPr="00E84B15">
              <w:rPr>
                <w:rFonts w:ascii="Times New Roman" w:eastAsia="Times New Roman" w:hAnsi="Times New Roman" w:cs="Times New Roman"/>
                <w:b/>
                <w:bCs/>
                <w:sz w:val="28"/>
                <w:szCs w:val="28"/>
                <w:lang w:eastAsia="ru-RU"/>
              </w:rPr>
              <w:t>Подготовка к проведению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w:t>
            </w:r>
            <w:r w:rsidRPr="00E84B15">
              <w:rPr>
                <w:rFonts w:ascii="Times New Roman" w:eastAsia="Times New Roman" w:hAnsi="Times New Roman" w:cs="Times New Roman"/>
                <w:sz w:val="28"/>
                <w:szCs w:val="28"/>
                <w:lang w:eastAsia="ru-RU"/>
              </w:rPr>
              <w:lastRenderedPageBreak/>
              <w:t>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3. </w:t>
            </w:r>
            <w:proofErr w:type="gramStart"/>
            <w:r w:rsidRPr="00E84B15">
              <w:rPr>
                <w:rFonts w:ascii="Times New Roman" w:eastAsia="Times New Roman" w:hAnsi="Times New Roman" w:cs="Times New Roman"/>
                <w:sz w:val="28"/>
                <w:szCs w:val="28"/>
                <w:lang w:eastAsia="ru-RU"/>
              </w:rP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E84B15">
              <w:rPr>
                <w:rFonts w:ascii="Times New Roman" w:eastAsia="Times New Roman" w:hAnsi="Times New Roman" w:cs="Times New Roman"/>
                <w:sz w:val="28"/>
                <w:szCs w:val="28"/>
                <w:lang w:eastAsia="ru-RU"/>
              </w:rPr>
              <w:t>), представители выборного органа первичной профсоюзной организации или иного представительного органа работников (при наличии).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Комиссию возглавляет работодатель или его представитель.</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6. </w:t>
            </w:r>
            <w:proofErr w:type="gramStart"/>
            <w:r w:rsidRPr="00E84B15">
              <w:rPr>
                <w:rFonts w:ascii="Times New Roman" w:eastAsia="Times New Roman" w:hAnsi="Times New Roman" w:cs="Times New Roman"/>
                <w:sz w:val="28"/>
                <w:szCs w:val="28"/>
                <w:lang w:eastAsia="ru-RU"/>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E84B15">
              <w:rPr>
                <w:rFonts w:ascii="Times New Roman" w:eastAsia="Times New Roman" w:hAnsi="Times New Roman" w:cs="Times New Roman"/>
                <w:sz w:val="28"/>
                <w:szCs w:val="28"/>
                <w:lang w:eastAsia="ru-RU"/>
              </w:rPr>
              <w:t xml:space="preserve"> </w:t>
            </w:r>
            <w:proofErr w:type="gramStart"/>
            <w:r w:rsidRPr="00E84B15">
              <w:rPr>
                <w:rFonts w:ascii="Times New Roman" w:eastAsia="Times New Roman" w:hAnsi="Times New Roman" w:cs="Times New Roman"/>
                <w:sz w:val="28"/>
                <w:szCs w:val="28"/>
                <w:lang w:eastAsia="ru-RU"/>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7. </w:t>
            </w:r>
            <w:proofErr w:type="gramStart"/>
            <w:r w:rsidRPr="00E84B15">
              <w:rPr>
                <w:rFonts w:ascii="Times New Roman" w:eastAsia="Times New Roman" w:hAnsi="Times New Roman" w:cs="Times New Roman"/>
                <w:sz w:val="28"/>
                <w:szCs w:val="28"/>
                <w:lang w:eastAsia="ru-RU"/>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E84B15">
              <w:rPr>
                <w:rFonts w:ascii="Times New Roman" w:eastAsia="Times New Roman" w:hAnsi="Times New Roman" w:cs="Times New Roman"/>
                <w:sz w:val="28"/>
                <w:szCs w:val="28"/>
                <w:lang w:eastAsia="ru-RU"/>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E84B15">
              <w:rPr>
                <w:rFonts w:ascii="Times New Roman" w:eastAsia="Times New Roman" w:hAnsi="Times New Roman" w:cs="Times New Roman"/>
                <w:sz w:val="28"/>
                <w:szCs w:val="28"/>
                <w:lang w:eastAsia="ru-RU"/>
              </w:rPr>
              <w:t>Росатом</w:t>
            </w:r>
            <w:proofErr w:type="spellEnd"/>
            <w:r w:rsidRPr="00E84B15">
              <w:rPr>
                <w:rFonts w:ascii="Times New Roman" w:eastAsia="Times New Roman" w:hAnsi="Times New Roman" w:cs="Times New Roman"/>
                <w:sz w:val="28"/>
                <w:szCs w:val="28"/>
                <w:lang w:eastAsia="ru-RU"/>
              </w:rPr>
              <w:t xml:space="preserve">" и с учетом мнения Российской трехсторонней комиссии по регулированию социально-трудовых отношений. </w:t>
            </w:r>
            <w:proofErr w:type="gramStart"/>
            <w:r w:rsidRPr="00E84B15">
              <w:rPr>
                <w:rFonts w:ascii="Times New Roman" w:eastAsia="Times New Roman" w:hAnsi="Times New Roman" w:cs="Times New Roman"/>
                <w:sz w:val="28"/>
                <w:szCs w:val="28"/>
                <w:lang w:eastAsia="ru-RU"/>
              </w:rPr>
              <w:t xml:space="preserve">Перечень рабочих мест в организациях, осуществляющих отдельные виды </w:t>
            </w:r>
            <w:r w:rsidRPr="00E84B15">
              <w:rPr>
                <w:rFonts w:ascii="Times New Roman" w:eastAsia="Times New Roman" w:hAnsi="Times New Roman" w:cs="Times New Roman"/>
                <w:sz w:val="28"/>
                <w:szCs w:val="28"/>
                <w:lang w:eastAsia="ru-RU"/>
              </w:rPr>
              <w:lastRenderedPageBreak/>
              <w:t xml:space="preserve">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E84B15">
              <w:rPr>
                <w:rFonts w:ascii="Times New Roman" w:eastAsia="Times New Roman" w:hAnsi="Times New Roman" w:cs="Times New Roman"/>
                <w:sz w:val="28"/>
                <w:szCs w:val="28"/>
                <w:lang w:eastAsia="ru-RU"/>
              </w:rPr>
              <w:t>травмоопасности</w:t>
            </w:r>
            <w:proofErr w:type="spellEnd"/>
            <w:r w:rsidRPr="00E84B15">
              <w:rPr>
                <w:rFonts w:ascii="Times New Roman" w:eastAsia="Times New Roman" w:hAnsi="Times New Roman" w:cs="Times New Roman"/>
                <w:sz w:val="28"/>
                <w:szCs w:val="28"/>
                <w:lang w:eastAsia="ru-RU"/>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10. </w:t>
            </w:r>
            <w:r w:rsidRPr="00E84B15">
              <w:rPr>
                <w:rFonts w:ascii="Times New Roman" w:eastAsia="Times New Roman" w:hAnsi="Times New Roman" w:cs="Times New Roman"/>
                <w:b/>
                <w:bCs/>
                <w:sz w:val="28"/>
                <w:szCs w:val="28"/>
                <w:lang w:eastAsia="ru-RU"/>
              </w:rPr>
              <w:t>Идентификация потенциально вредных и (или) опасных производственных факторов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1. </w:t>
            </w:r>
            <w:proofErr w:type="gramStart"/>
            <w:r w:rsidRPr="00E84B15">
              <w:rPr>
                <w:rFonts w:ascii="Times New Roman" w:eastAsia="Times New Roman" w:hAnsi="Times New Roman" w:cs="Times New Roman"/>
                <w:sz w:val="28"/>
                <w:szCs w:val="28"/>
                <w:lang w:eastAsia="ru-RU"/>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E84B15">
              <w:rPr>
                <w:rFonts w:ascii="Times New Roman" w:eastAsia="Times New Roman" w:hAnsi="Times New Roman" w:cs="Times New Roman"/>
                <w:sz w:val="28"/>
                <w:szCs w:val="28"/>
                <w:lang w:eastAsia="ru-RU"/>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lastRenderedPageBreak/>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В случае</w:t>
            </w:r>
            <w:proofErr w:type="gramStart"/>
            <w:r w:rsidRPr="00E84B15">
              <w:rPr>
                <w:rFonts w:ascii="Times New Roman" w:eastAsia="Times New Roman" w:hAnsi="Times New Roman" w:cs="Times New Roman"/>
                <w:sz w:val="28"/>
                <w:szCs w:val="28"/>
                <w:lang w:eastAsia="ru-RU"/>
              </w:rPr>
              <w:t>,</w:t>
            </w:r>
            <w:proofErr w:type="gramEnd"/>
            <w:r w:rsidRPr="00E84B15">
              <w:rPr>
                <w:rFonts w:ascii="Times New Roman" w:eastAsia="Times New Roman" w:hAnsi="Times New Roman" w:cs="Times New Roman"/>
                <w:sz w:val="28"/>
                <w:szCs w:val="28"/>
                <w:lang w:eastAsia="ru-RU"/>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5. В случае</w:t>
            </w:r>
            <w:proofErr w:type="gramStart"/>
            <w:r w:rsidRPr="00E84B15">
              <w:rPr>
                <w:rFonts w:ascii="Times New Roman" w:eastAsia="Times New Roman" w:hAnsi="Times New Roman" w:cs="Times New Roman"/>
                <w:sz w:val="28"/>
                <w:szCs w:val="28"/>
                <w:lang w:eastAsia="ru-RU"/>
              </w:rPr>
              <w:t>,</w:t>
            </w:r>
            <w:proofErr w:type="gramEnd"/>
            <w:r w:rsidRPr="00E84B15">
              <w:rPr>
                <w:rFonts w:ascii="Times New Roman" w:eastAsia="Times New Roman" w:hAnsi="Times New Roman" w:cs="Times New Roman"/>
                <w:sz w:val="28"/>
                <w:szCs w:val="28"/>
                <w:lang w:eastAsia="ru-RU"/>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6. Идентификация потенциально вредных и (или) опасных производственных факторов не осуществляется в отношении: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7. </w:t>
            </w:r>
            <w:proofErr w:type="gramStart"/>
            <w:r w:rsidRPr="00E84B15">
              <w:rPr>
                <w:rFonts w:ascii="Times New Roman" w:eastAsia="Times New Roman" w:hAnsi="Times New Roman" w:cs="Times New Roman"/>
                <w:sz w:val="28"/>
                <w:szCs w:val="28"/>
                <w:lang w:eastAsia="ru-RU"/>
              </w:rPr>
              <w:t>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11. </w:t>
            </w:r>
            <w:r w:rsidRPr="00E84B15">
              <w:rPr>
                <w:rFonts w:ascii="Times New Roman" w:eastAsia="Times New Roman" w:hAnsi="Times New Roman" w:cs="Times New Roman"/>
                <w:b/>
                <w:bCs/>
                <w:sz w:val="28"/>
                <w:szCs w:val="28"/>
                <w:lang w:eastAsia="ru-RU"/>
              </w:rPr>
              <w:t>Декларирование соответствия условий труда государственным нормативным требованиям охраны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1. </w:t>
            </w:r>
            <w:proofErr w:type="gramStart"/>
            <w:r w:rsidRPr="00E84B15">
              <w:rPr>
                <w:rFonts w:ascii="Times New Roman" w:eastAsia="Times New Roman" w:hAnsi="Times New Roman" w:cs="Times New Roman"/>
                <w:sz w:val="28"/>
                <w:szCs w:val="28"/>
                <w:lang w:eastAsia="ru-RU"/>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w:t>
            </w:r>
            <w:r w:rsidRPr="00E84B15">
              <w:rPr>
                <w:rFonts w:ascii="Times New Roman" w:eastAsia="Times New Roman" w:hAnsi="Times New Roman" w:cs="Times New Roman"/>
                <w:sz w:val="28"/>
                <w:szCs w:val="28"/>
                <w:lang w:eastAsia="ru-RU"/>
              </w:rPr>
              <w:lastRenderedPageBreak/>
              <w:t>требованиям охраны труда.</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2. Форма и порядок </w:t>
            </w:r>
            <w:proofErr w:type="gramStart"/>
            <w:r w:rsidRPr="00E84B15">
              <w:rPr>
                <w:rFonts w:ascii="Times New Roman" w:eastAsia="Times New Roman" w:hAnsi="Times New Roman" w:cs="Times New Roman"/>
                <w:sz w:val="28"/>
                <w:szCs w:val="28"/>
                <w:lang w:eastAsia="ru-RU"/>
              </w:rPr>
              <w:t>подачи декларации соответствия условий труда</w:t>
            </w:r>
            <w:proofErr w:type="gramEnd"/>
            <w:r w:rsidRPr="00E84B15">
              <w:rPr>
                <w:rFonts w:ascii="Times New Roman" w:eastAsia="Times New Roman" w:hAnsi="Times New Roman" w:cs="Times New Roman"/>
                <w:sz w:val="28"/>
                <w:szCs w:val="28"/>
                <w:lang w:eastAsia="ru-RU"/>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3. </w:t>
            </w:r>
            <w:proofErr w:type="gramStart"/>
            <w:r w:rsidRPr="00E84B15">
              <w:rPr>
                <w:rFonts w:ascii="Times New Roman" w:eastAsia="Times New Roman" w:hAnsi="Times New Roman" w:cs="Times New Roman"/>
                <w:sz w:val="28"/>
                <w:szCs w:val="28"/>
                <w:lang w:eastAsia="ru-RU"/>
              </w:rP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5. В случае</w:t>
            </w:r>
            <w:proofErr w:type="gramStart"/>
            <w:r w:rsidRPr="00E84B15">
              <w:rPr>
                <w:rFonts w:ascii="Times New Roman" w:eastAsia="Times New Roman" w:hAnsi="Times New Roman" w:cs="Times New Roman"/>
                <w:sz w:val="28"/>
                <w:szCs w:val="28"/>
                <w:lang w:eastAsia="ru-RU"/>
              </w:rPr>
              <w:t>,</w:t>
            </w:r>
            <w:proofErr w:type="gramEnd"/>
            <w:r w:rsidRPr="00E84B15">
              <w:rPr>
                <w:rFonts w:ascii="Times New Roman" w:eastAsia="Times New Roman" w:hAnsi="Times New Roman" w:cs="Times New Roman"/>
                <w:sz w:val="28"/>
                <w:szCs w:val="28"/>
                <w:lang w:eastAsia="ru-RU"/>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6. </w:t>
            </w:r>
            <w:proofErr w:type="gramStart"/>
            <w:r w:rsidRPr="00E84B15">
              <w:rPr>
                <w:rFonts w:ascii="Times New Roman" w:eastAsia="Times New Roman" w:hAnsi="Times New Roman" w:cs="Times New Roman"/>
                <w:sz w:val="28"/>
                <w:szCs w:val="28"/>
                <w:lang w:eastAsia="ru-RU"/>
              </w:rPr>
              <w:t>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w:t>
            </w:r>
            <w:proofErr w:type="gramEnd"/>
            <w:r w:rsidRPr="00E84B15">
              <w:rPr>
                <w:rFonts w:ascii="Times New Roman" w:eastAsia="Times New Roman" w:hAnsi="Times New Roman" w:cs="Times New Roman"/>
                <w:sz w:val="28"/>
                <w:szCs w:val="28"/>
                <w:lang w:eastAsia="ru-RU"/>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7. По истечении </w:t>
            </w:r>
            <w:proofErr w:type="gramStart"/>
            <w:r w:rsidRPr="00E84B15">
              <w:rPr>
                <w:rFonts w:ascii="Times New Roman" w:eastAsia="Times New Roman" w:hAnsi="Times New Roman" w:cs="Times New Roman"/>
                <w:sz w:val="28"/>
                <w:szCs w:val="28"/>
                <w:lang w:eastAsia="ru-RU"/>
              </w:rPr>
              <w:t>срока действия декларации соответствия условий труда</w:t>
            </w:r>
            <w:proofErr w:type="gramEnd"/>
            <w:r w:rsidRPr="00E84B15">
              <w:rPr>
                <w:rFonts w:ascii="Times New Roman" w:eastAsia="Times New Roman" w:hAnsi="Times New Roman" w:cs="Times New Roman"/>
                <w:sz w:val="28"/>
                <w:szCs w:val="28"/>
                <w:lang w:eastAsia="ru-RU"/>
              </w:rPr>
              <w:t xml:space="preserve">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w:t>
            </w:r>
            <w:r w:rsidRPr="00E84B15">
              <w:rPr>
                <w:rFonts w:ascii="Times New Roman" w:eastAsia="Times New Roman" w:hAnsi="Times New Roman" w:cs="Times New Roman"/>
                <w:sz w:val="28"/>
                <w:szCs w:val="28"/>
                <w:lang w:eastAsia="ru-RU"/>
              </w:rPr>
              <w:lastRenderedPageBreak/>
              <w:t>действия данной декларации считается продленным на следующие пять лет.</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12. </w:t>
            </w:r>
            <w:r w:rsidRPr="00E84B15">
              <w:rPr>
                <w:rFonts w:ascii="Times New Roman" w:eastAsia="Times New Roman" w:hAnsi="Times New Roman" w:cs="Times New Roman"/>
                <w:b/>
                <w:bCs/>
                <w:sz w:val="28"/>
                <w:szCs w:val="28"/>
                <w:lang w:eastAsia="ru-RU"/>
              </w:rPr>
              <w:t>Исследования (испытания) и измерения вредных и (или) опасных производственных факторов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4. </w:t>
            </w:r>
            <w:proofErr w:type="gramStart"/>
            <w:r w:rsidRPr="00E84B15">
              <w:rPr>
                <w:rFonts w:ascii="Times New Roman" w:eastAsia="Times New Roman" w:hAnsi="Times New Roman" w:cs="Times New Roman"/>
                <w:sz w:val="28"/>
                <w:szCs w:val="28"/>
                <w:lang w:eastAsia="ru-RU"/>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5. </w:t>
            </w:r>
            <w:proofErr w:type="gramStart"/>
            <w:r w:rsidRPr="00E84B15">
              <w:rPr>
                <w:rFonts w:ascii="Times New Roman" w:eastAsia="Times New Roman" w:hAnsi="Times New Roman" w:cs="Times New Roman"/>
                <w:sz w:val="28"/>
                <w:szCs w:val="28"/>
                <w:lang w:eastAsia="ru-RU"/>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7. </w:t>
            </w:r>
            <w:proofErr w:type="gramStart"/>
            <w:r w:rsidRPr="00E84B15">
              <w:rPr>
                <w:rFonts w:ascii="Times New Roman" w:eastAsia="Times New Roman" w:hAnsi="Times New Roman" w:cs="Times New Roman"/>
                <w:sz w:val="28"/>
                <w:szCs w:val="28"/>
                <w:lang w:eastAsia="ru-RU"/>
              </w:rPr>
              <w:t xml:space="preserve">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w:t>
            </w:r>
            <w:r w:rsidRPr="00E84B15">
              <w:rPr>
                <w:rFonts w:ascii="Times New Roman" w:eastAsia="Times New Roman" w:hAnsi="Times New Roman" w:cs="Times New Roman"/>
                <w:sz w:val="28"/>
                <w:szCs w:val="28"/>
                <w:lang w:eastAsia="ru-RU"/>
              </w:rPr>
              <w:lastRenderedPageBreak/>
              <w:t>производственного контроля за условиями труда, но не ранее чем за шесть месяцев до</w:t>
            </w:r>
            <w:proofErr w:type="gramEnd"/>
            <w:r w:rsidRPr="00E84B15">
              <w:rPr>
                <w:rFonts w:ascii="Times New Roman" w:eastAsia="Times New Roman" w:hAnsi="Times New Roman" w:cs="Times New Roman"/>
                <w:sz w:val="28"/>
                <w:szCs w:val="28"/>
                <w:lang w:eastAsia="ru-RU"/>
              </w:rP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11. </w:t>
            </w:r>
            <w:proofErr w:type="gramStart"/>
            <w:r w:rsidRPr="00E84B15">
              <w:rPr>
                <w:rFonts w:ascii="Times New Roman" w:eastAsia="Times New Roman" w:hAnsi="Times New Roman" w:cs="Times New Roman"/>
                <w:sz w:val="28"/>
                <w:szCs w:val="28"/>
                <w:lang w:eastAsia="ru-RU"/>
              </w:rPr>
              <w:t>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13. </w:t>
            </w:r>
            <w:r w:rsidRPr="00E84B15">
              <w:rPr>
                <w:rFonts w:ascii="Times New Roman" w:eastAsia="Times New Roman" w:hAnsi="Times New Roman" w:cs="Times New Roman"/>
                <w:b/>
                <w:bCs/>
                <w:sz w:val="28"/>
                <w:szCs w:val="28"/>
                <w:lang w:eastAsia="ru-RU"/>
              </w:rPr>
              <w:t>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proofErr w:type="gramStart"/>
            <w:r w:rsidRPr="00E84B15">
              <w:rPr>
                <w:rFonts w:ascii="Times New Roman" w:eastAsia="Times New Roman" w:hAnsi="Times New Roman" w:cs="Times New Roman"/>
                <w:sz w:val="28"/>
                <w:szCs w:val="28"/>
                <w:lang w:eastAsia="ru-RU"/>
              </w:rPr>
              <w:t xml:space="preserve">1) физические факторы - аэрозоли преимущественно </w:t>
            </w:r>
            <w:proofErr w:type="spellStart"/>
            <w:r w:rsidRPr="00E84B15">
              <w:rPr>
                <w:rFonts w:ascii="Times New Roman" w:eastAsia="Times New Roman" w:hAnsi="Times New Roman" w:cs="Times New Roman"/>
                <w:sz w:val="28"/>
                <w:szCs w:val="28"/>
                <w:lang w:eastAsia="ru-RU"/>
              </w:rPr>
              <w:t>фиброгенного</w:t>
            </w:r>
            <w:proofErr w:type="spellEnd"/>
            <w:r w:rsidRPr="00E84B15">
              <w:rPr>
                <w:rFonts w:ascii="Times New Roman" w:eastAsia="Times New Roman" w:hAnsi="Times New Roman" w:cs="Times New Roman"/>
                <w:sz w:val="28"/>
                <w:szCs w:val="28"/>
                <w:lang w:eastAsia="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E84B15">
              <w:rPr>
                <w:rFonts w:ascii="Times New Roman" w:eastAsia="Times New Roman" w:hAnsi="Times New Roman" w:cs="Times New Roman"/>
                <w:sz w:val="28"/>
                <w:szCs w:val="28"/>
                <w:lang w:eastAsia="ru-RU"/>
              </w:rPr>
              <w:t>гипогеомагнитное</w:t>
            </w:r>
            <w:proofErr w:type="spellEnd"/>
            <w:r w:rsidRPr="00E84B15">
              <w:rPr>
                <w:rFonts w:ascii="Times New Roman" w:eastAsia="Times New Roman" w:hAnsi="Times New Roman" w:cs="Times New Roman"/>
                <w:sz w:val="28"/>
                <w:szCs w:val="28"/>
                <w:lang w:eastAsia="ru-RU"/>
              </w:rPr>
              <w:t xml:space="preserve">, электрические и магнитные поля промышленной частоты (50 Герц), переменные электромагнитные поля, в том числе радиочастотного диапазона и </w:t>
            </w:r>
            <w:r w:rsidRPr="00E84B15">
              <w:rPr>
                <w:rFonts w:ascii="Times New Roman" w:eastAsia="Times New Roman" w:hAnsi="Times New Roman" w:cs="Times New Roman"/>
                <w:sz w:val="28"/>
                <w:szCs w:val="28"/>
                <w:lang w:eastAsia="ru-RU"/>
              </w:rPr>
              <w:lastRenderedPageBreak/>
              <w:t>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E84B15">
              <w:rPr>
                <w:rFonts w:ascii="Times New Roman" w:eastAsia="Times New Roman" w:hAnsi="Times New Roman" w:cs="Times New Roman"/>
                <w:sz w:val="28"/>
                <w:szCs w:val="28"/>
                <w:lang w:eastAsia="ru-RU"/>
              </w:rPr>
              <w:t>, инфракрасное излучение), параметры световой среды (искусственное освещение (освещенность) рабочей поверхности);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напряженность трудового процесса - показатели сенсорной нагрузки на центральную нервную систему и органы чувств работника.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температура воздуха;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относительная влажность воздуха;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скорость движения воздуха;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интенсивность и экспозиционная доза инфракрасного излучения;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5) напряженность переменного электрического поля промышленной частоты (50 Герц);</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6) напряженность переменного магнитного поля промышленной частоты (50 Герц);</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7) напряженность переменного электрического поля электромагнитных излучений радиочастотного диапазона;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8) напряженность переменного магнитного поля электромагнитных излучений </w:t>
            </w:r>
            <w:r w:rsidRPr="00E84B15">
              <w:rPr>
                <w:rFonts w:ascii="Times New Roman" w:eastAsia="Times New Roman" w:hAnsi="Times New Roman" w:cs="Times New Roman"/>
                <w:sz w:val="28"/>
                <w:szCs w:val="28"/>
                <w:lang w:eastAsia="ru-RU"/>
              </w:rPr>
              <w:lastRenderedPageBreak/>
              <w:t>радиочастотного диапазона;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9) напряженность электростатического поля и постоянного магнитного поля;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10) интенсивность источников ультрафиолетового излучения в диапазоне длин волн 200 - 400 нанометров;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noProof/>
                <w:sz w:val="28"/>
                <w:szCs w:val="28"/>
                <w:lang w:eastAsia="ru-RU"/>
              </w:rPr>
              <w:drawing>
                <wp:inline distT="0" distB="0" distL="0" distR="0">
                  <wp:extent cx="3190875" cy="771525"/>
                  <wp:effectExtent l="19050" t="0" r="9525" b="0"/>
                  <wp:docPr id="1" name="Рисунок 1" descr="пункт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нкт 11"/>
                          <pic:cNvPicPr>
                            <a:picLocks noChangeAspect="1" noChangeArrowheads="1"/>
                          </pic:cNvPicPr>
                        </pic:nvPicPr>
                        <pic:blipFill>
                          <a:blip r:embed="rId7" cstate="print"/>
                          <a:srcRect/>
                          <a:stretch>
                            <a:fillRect/>
                          </a:stretch>
                        </pic:blipFill>
                        <pic:spPr bwMode="auto">
                          <a:xfrm>
                            <a:off x="0" y="0"/>
                            <a:ext cx="3190875" cy="771525"/>
                          </a:xfrm>
                          <a:prstGeom prst="rect">
                            <a:avLst/>
                          </a:prstGeom>
                          <a:noFill/>
                          <a:ln w="9525">
                            <a:noFill/>
                            <a:miter lim="800000"/>
                            <a:headEnd/>
                            <a:tailEnd/>
                          </a:ln>
                        </pic:spPr>
                      </pic:pic>
                    </a:graphicData>
                  </a:graphic>
                </wp:inline>
              </w:drawing>
            </w:r>
            <w:r w:rsidRPr="00E84B15">
              <w:rPr>
                <w:rFonts w:ascii="Times New Roman" w:eastAsia="Times New Roman" w:hAnsi="Times New Roman" w:cs="Times New Roman"/>
                <w:sz w:val="28"/>
                <w:szCs w:val="28"/>
                <w:lang w:eastAsia="ru-RU"/>
              </w:rPr>
              <w:t>;</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12) энергетическая экспозиция лазерного излучения;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13) мощность </w:t>
            </w:r>
            <w:proofErr w:type="spellStart"/>
            <w:r w:rsidRPr="00E84B15">
              <w:rPr>
                <w:rFonts w:ascii="Times New Roman" w:eastAsia="Times New Roman" w:hAnsi="Times New Roman" w:cs="Times New Roman"/>
                <w:sz w:val="28"/>
                <w:szCs w:val="28"/>
                <w:lang w:eastAsia="ru-RU"/>
              </w:rPr>
              <w:t>амбиентного</w:t>
            </w:r>
            <w:proofErr w:type="spellEnd"/>
            <w:r w:rsidRPr="00E84B15">
              <w:rPr>
                <w:rFonts w:ascii="Times New Roman" w:eastAsia="Times New Roman" w:hAnsi="Times New Roman" w:cs="Times New Roman"/>
                <w:sz w:val="28"/>
                <w:szCs w:val="28"/>
                <w:lang w:eastAsia="ru-RU"/>
              </w:rPr>
              <w:t xml:space="preserve"> эквивалента дозы гамма-излучения, рентгеновского и нейтронного излучений;</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15) уровень звука;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16) общий уровень звукового давления инфразвука;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17) ультразвук воздушный;</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18) вибрация общая и локальная;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19) освещенность рабочей поверхности;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proofErr w:type="gramStart"/>
            <w:r w:rsidRPr="00E84B15">
              <w:rPr>
                <w:rFonts w:ascii="Times New Roman" w:eastAsia="Times New Roman" w:hAnsi="Times New Roman" w:cs="Times New Roman"/>
                <w:sz w:val="28"/>
                <w:szCs w:val="28"/>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21) массовая концентрация аэрозолей в воздухе рабочей зоны;</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23) напряженность трудового процесса работников, трудовая функция которых:</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lastRenderedPageBreak/>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в) </w:t>
            </w:r>
            <w:proofErr w:type="gramStart"/>
            <w:r w:rsidRPr="00E84B15">
              <w:rPr>
                <w:rFonts w:ascii="Times New Roman" w:eastAsia="Times New Roman" w:hAnsi="Times New Roman" w:cs="Times New Roman"/>
                <w:sz w:val="28"/>
                <w:szCs w:val="28"/>
                <w:lang w:eastAsia="ru-RU"/>
              </w:rPr>
              <w:t>связана</w:t>
            </w:r>
            <w:proofErr w:type="gramEnd"/>
            <w:r w:rsidRPr="00E84B15">
              <w:rPr>
                <w:rFonts w:ascii="Times New Roman" w:eastAsia="Times New Roman" w:hAnsi="Times New Roman" w:cs="Times New Roman"/>
                <w:sz w:val="28"/>
                <w:szCs w:val="28"/>
                <w:lang w:eastAsia="ru-RU"/>
              </w:rPr>
              <w:t xml:space="preserve"> с длительной работой с оптическими приборами;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г) </w:t>
            </w:r>
            <w:proofErr w:type="gramStart"/>
            <w:r w:rsidRPr="00E84B15">
              <w:rPr>
                <w:rFonts w:ascii="Times New Roman" w:eastAsia="Times New Roman" w:hAnsi="Times New Roman" w:cs="Times New Roman"/>
                <w:sz w:val="28"/>
                <w:szCs w:val="28"/>
                <w:lang w:eastAsia="ru-RU"/>
              </w:rPr>
              <w:t>связана</w:t>
            </w:r>
            <w:proofErr w:type="gramEnd"/>
            <w:r w:rsidRPr="00E84B15">
              <w:rPr>
                <w:rFonts w:ascii="Times New Roman" w:eastAsia="Times New Roman" w:hAnsi="Times New Roman" w:cs="Times New Roman"/>
                <w:sz w:val="28"/>
                <w:szCs w:val="28"/>
                <w:lang w:eastAsia="ru-RU"/>
              </w:rPr>
              <w:t xml:space="preserve"> с постоянной нагрузкой на голосовой аппарат;</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24) биологические факторы (в соответствии с областью аккредитации испытательной лаборатории (центра).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4. </w:t>
            </w:r>
            <w:proofErr w:type="gramStart"/>
            <w:r w:rsidRPr="00E84B15">
              <w:rPr>
                <w:rFonts w:ascii="Times New Roman" w:eastAsia="Times New Roman" w:hAnsi="Times New Roman" w:cs="Times New Roman"/>
                <w:sz w:val="28"/>
                <w:szCs w:val="28"/>
                <w:lang w:eastAsia="ru-RU"/>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E84B15">
              <w:rPr>
                <w:rFonts w:ascii="Times New Roman" w:eastAsia="Times New Roman" w:hAnsi="Times New Roman" w:cs="Times New Roman"/>
                <w:sz w:val="28"/>
                <w:szCs w:val="28"/>
                <w:lang w:eastAsia="ru-RU"/>
              </w:rPr>
              <w:t>Росатом</w:t>
            </w:r>
            <w:proofErr w:type="spellEnd"/>
            <w:r w:rsidRPr="00E84B15">
              <w:rPr>
                <w:rFonts w:ascii="Times New Roman" w:eastAsia="Times New Roman" w:hAnsi="Times New Roman" w:cs="Times New Roman"/>
                <w:sz w:val="28"/>
                <w:szCs w:val="28"/>
                <w:lang w:eastAsia="ru-RU"/>
              </w:rPr>
              <w:t>" по согласованию с федеральным органом исполнительной власти, осуществляющим функции по</w:t>
            </w:r>
            <w:proofErr w:type="gramEnd"/>
            <w:r w:rsidRPr="00E84B15">
              <w:rPr>
                <w:rFonts w:ascii="Times New Roman" w:eastAsia="Times New Roman" w:hAnsi="Times New Roman" w:cs="Times New Roman"/>
                <w:sz w:val="28"/>
                <w:szCs w:val="28"/>
                <w:lang w:eastAsia="ru-RU"/>
              </w:rP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Статья 14. Классификация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E84B15">
              <w:rPr>
                <w:rFonts w:ascii="Times New Roman" w:eastAsia="Times New Roman" w:hAnsi="Times New Roman" w:cs="Times New Roman"/>
                <w:sz w:val="28"/>
                <w:szCs w:val="28"/>
                <w:lang w:eastAsia="ru-RU"/>
              </w:rPr>
              <w:t>уровни</w:t>
            </w:r>
            <w:proofErr w:type="gramEnd"/>
            <w:r w:rsidRPr="00E84B15">
              <w:rPr>
                <w:rFonts w:ascii="Times New Roman" w:eastAsia="Times New Roman" w:hAnsi="Times New Roman" w:cs="Times New Roman"/>
                <w:sz w:val="28"/>
                <w:szCs w:val="28"/>
                <w:lang w:eastAsia="ru-RU"/>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E84B15">
              <w:rPr>
                <w:rFonts w:ascii="Times New Roman" w:eastAsia="Times New Roman" w:hAnsi="Times New Roman" w:cs="Times New Roman"/>
                <w:sz w:val="28"/>
                <w:szCs w:val="28"/>
                <w:lang w:eastAsia="ru-RU"/>
              </w:rPr>
              <w:lastRenderedPageBreak/>
              <w:t>уровни</w:t>
            </w:r>
            <w:proofErr w:type="gramEnd"/>
            <w:r w:rsidRPr="00E84B15">
              <w:rPr>
                <w:rFonts w:ascii="Times New Roman" w:eastAsia="Times New Roman" w:hAnsi="Times New Roman" w:cs="Times New Roman"/>
                <w:sz w:val="28"/>
                <w:szCs w:val="28"/>
                <w:lang w:eastAsia="ru-RU"/>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E84B15">
              <w:rPr>
                <w:rFonts w:ascii="Times New Roman" w:eastAsia="Times New Roman" w:hAnsi="Times New Roman" w:cs="Times New Roman"/>
                <w:sz w:val="28"/>
                <w:szCs w:val="28"/>
                <w:lang w:eastAsia="ru-RU"/>
              </w:rPr>
              <w:t>воздействия</w:t>
            </w:r>
            <w:proofErr w:type="gramEnd"/>
            <w:r w:rsidRPr="00E84B15">
              <w:rPr>
                <w:rFonts w:ascii="Times New Roman" w:eastAsia="Times New Roman" w:hAnsi="Times New Roman" w:cs="Times New Roman"/>
                <w:sz w:val="28"/>
                <w:szCs w:val="28"/>
                <w:lang w:eastAsia="ru-RU"/>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E84B15">
              <w:rPr>
                <w:rFonts w:ascii="Times New Roman" w:eastAsia="Times New Roman" w:hAnsi="Times New Roman" w:cs="Times New Roman"/>
                <w:sz w:val="28"/>
                <w:szCs w:val="28"/>
                <w:lang w:eastAsia="ru-RU"/>
              </w:rPr>
              <w:t>уровни</w:t>
            </w:r>
            <w:proofErr w:type="gramEnd"/>
            <w:r w:rsidRPr="00E84B15">
              <w:rPr>
                <w:rFonts w:ascii="Times New Roman" w:eastAsia="Times New Roman" w:hAnsi="Times New Roman" w:cs="Times New Roman"/>
                <w:sz w:val="28"/>
                <w:szCs w:val="28"/>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E84B15">
              <w:rPr>
                <w:rFonts w:ascii="Times New Roman" w:eastAsia="Times New Roman" w:hAnsi="Times New Roman" w:cs="Times New Roman"/>
                <w:sz w:val="28"/>
                <w:szCs w:val="28"/>
                <w:lang w:eastAsia="ru-RU"/>
              </w:rPr>
              <w:t>уровни</w:t>
            </w:r>
            <w:proofErr w:type="gramEnd"/>
            <w:r w:rsidRPr="00E84B15">
              <w:rPr>
                <w:rFonts w:ascii="Times New Roman" w:eastAsia="Times New Roman" w:hAnsi="Times New Roman" w:cs="Times New Roman"/>
                <w:sz w:val="28"/>
                <w:szCs w:val="28"/>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E84B15">
              <w:rPr>
                <w:rFonts w:ascii="Times New Roman" w:eastAsia="Times New Roman" w:hAnsi="Times New Roman" w:cs="Times New Roman"/>
                <w:sz w:val="28"/>
                <w:szCs w:val="28"/>
                <w:lang w:eastAsia="ru-RU"/>
              </w:rPr>
              <w:t>уровни</w:t>
            </w:r>
            <w:proofErr w:type="gramEnd"/>
            <w:r w:rsidRPr="00E84B15">
              <w:rPr>
                <w:rFonts w:ascii="Times New Roman" w:eastAsia="Times New Roman" w:hAnsi="Times New Roman" w:cs="Times New Roman"/>
                <w:sz w:val="28"/>
                <w:szCs w:val="28"/>
                <w:lang w:eastAsia="ru-RU"/>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E84B15">
              <w:rPr>
                <w:rFonts w:ascii="Times New Roman" w:eastAsia="Times New Roman" w:hAnsi="Times New Roman" w:cs="Times New Roman"/>
                <w:sz w:val="28"/>
                <w:szCs w:val="28"/>
                <w:lang w:eastAsia="ru-RU"/>
              </w:rPr>
              <w:t>уровни</w:t>
            </w:r>
            <w:proofErr w:type="gramEnd"/>
            <w:r w:rsidRPr="00E84B15">
              <w:rPr>
                <w:rFonts w:ascii="Times New Roman" w:eastAsia="Times New Roman" w:hAnsi="Times New Roman" w:cs="Times New Roman"/>
                <w:sz w:val="28"/>
                <w:szCs w:val="28"/>
                <w:lang w:eastAsia="ru-RU"/>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6. </w:t>
            </w:r>
            <w:proofErr w:type="gramStart"/>
            <w:r w:rsidRPr="00E84B15">
              <w:rPr>
                <w:rFonts w:ascii="Times New Roman" w:eastAsia="Times New Roman" w:hAnsi="Times New Roman" w:cs="Times New Roman"/>
                <w:sz w:val="28"/>
                <w:szCs w:val="28"/>
                <w:lang w:eastAsia="ru-RU"/>
              </w:rPr>
              <w:t xml:space="preserve">В случае применения работниками, занятыми на рабочих местах с вредными </w:t>
            </w:r>
            <w:r w:rsidRPr="00E84B15">
              <w:rPr>
                <w:rFonts w:ascii="Times New Roman" w:eastAsia="Times New Roman" w:hAnsi="Times New Roman" w:cs="Times New Roman"/>
                <w:sz w:val="28"/>
                <w:szCs w:val="28"/>
                <w:lang w:eastAsia="ru-RU"/>
              </w:rPr>
              <w:lastRenderedPageBreak/>
              <w:t>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sidRPr="00E84B15">
              <w:rPr>
                <w:rFonts w:ascii="Times New Roman" w:eastAsia="Times New Roman" w:hAnsi="Times New Roman" w:cs="Times New Roman"/>
                <w:sz w:val="28"/>
                <w:szCs w:val="28"/>
                <w:lang w:eastAsia="ru-RU"/>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8. </w:t>
            </w:r>
            <w:proofErr w:type="gramStart"/>
            <w:r w:rsidRPr="00E84B15">
              <w:rPr>
                <w:rFonts w:ascii="Times New Roman" w:eastAsia="Times New Roman" w:hAnsi="Times New Roman" w:cs="Times New Roman"/>
                <w:sz w:val="28"/>
                <w:szCs w:val="28"/>
                <w:lang w:eastAsia="ru-RU"/>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E84B15">
              <w:rPr>
                <w:rFonts w:ascii="Times New Roman" w:eastAsia="Times New Roman" w:hAnsi="Times New Roman" w:cs="Times New Roman"/>
                <w:sz w:val="28"/>
                <w:szCs w:val="28"/>
                <w:lang w:eastAsia="ru-RU"/>
              </w:rPr>
              <w:t xml:space="preserve"> учетом мнения Российской трехсторонней комиссии по регулированию социально-трудовых отношений.</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15. </w:t>
            </w:r>
            <w:r w:rsidRPr="00E84B15">
              <w:rPr>
                <w:rFonts w:ascii="Times New Roman" w:eastAsia="Times New Roman" w:hAnsi="Times New Roman" w:cs="Times New Roman"/>
                <w:b/>
                <w:bCs/>
                <w:sz w:val="28"/>
                <w:szCs w:val="28"/>
                <w:lang w:eastAsia="ru-RU"/>
              </w:rPr>
              <w:t>Результаты проведения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2) перечень рабочих мест, на которых проводилась специальная оценка условий труда, с указанием вредных и (или) опасных производственных факторов, которые </w:t>
            </w:r>
            <w:r w:rsidRPr="00E84B15">
              <w:rPr>
                <w:rFonts w:ascii="Times New Roman" w:eastAsia="Times New Roman" w:hAnsi="Times New Roman" w:cs="Times New Roman"/>
                <w:sz w:val="28"/>
                <w:szCs w:val="28"/>
                <w:lang w:eastAsia="ru-RU"/>
              </w:rPr>
              <w:lastRenderedPageBreak/>
              <w:t>идентифицированы на данных рабочих местах;</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протоколы проведения исследований (испытаний) и измерений идентифицированных вредных и (или) опасных производственных факторов;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5) протоколы оценки эффективности средств индивидуальной защиты;</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7) сводная ведомость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9) заключения эксперта организации, проводящей специальную оценку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E84B15">
              <w:rPr>
                <w:rFonts w:ascii="Times New Roman" w:eastAsia="Times New Roman" w:hAnsi="Times New Roman" w:cs="Times New Roman"/>
                <w:sz w:val="28"/>
                <w:szCs w:val="28"/>
                <w:lang w:eastAsia="ru-RU"/>
              </w:rPr>
              <w:t>позднее</w:t>
            </w:r>
            <w:proofErr w:type="gramEnd"/>
            <w:r w:rsidRPr="00E84B15">
              <w:rPr>
                <w:rFonts w:ascii="Times New Roman" w:eastAsia="Times New Roman" w:hAnsi="Times New Roman" w:cs="Times New Roman"/>
                <w:sz w:val="28"/>
                <w:szCs w:val="28"/>
                <w:lang w:eastAsia="ru-RU"/>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E84B15">
              <w:rPr>
                <w:rFonts w:ascii="Times New Roman" w:eastAsia="Times New Roman" w:hAnsi="Times New Roman" w:cs="Times New Roman"/>
                <w:sz w:val="28"/>
                <w:szCs w:val="28"/>
                <w:lang w:eastAsia="ru-RU"/>
              </w:rPr>
              <w:t>междувахтового</w:t>
            </w:r>
            <w:proofErr w:type="spellEnd"/>
            <w:r w:rsidRPr="00E84B15">
              <w:rPr>
                <w:rFonts w:ascii="Times New Roman" w:eastAsia="Times New Roman" w:hAnsi="Times New Roman" w:cs="Times New Roman"/>
                <w:sz w:val="28"/>
                <w:szCs w:val="28"/>
                <w:lang w:eastAsia="ru-RU"/>
              </w:rPr>
              <w:t xml:space="preserve"> отдыха.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lastRenderedPageBreak/>
              <w:t xml:space="preserve">6. </w:t>
            </w:r>
            <w:proofErr w:type="gramStart"/>
            <w:r w:rsidRPr="00E84B15">
              <w:rPr>
                <w:rFonts w:ascii="Times New Roman" w:eastAsia="Times New Roman" w:hAnsi="Times New Roman" w:cs="Times New Roman"/>
                <w:sz w:val="28"/>
                <w:szCs w:val="28"/>
                <w:lang w:eastAsia="ru-RU"/>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E84B15">
              <w:rPr>
                <w:rFonts w:ascii="Times New Roman" w:eastAsia="Times New Roman" w:hAnsi="Times New Roman" w:cs="Times New Roman"/>
                <w:sz w:val="28"/>
                <w:szCs w:val="28"/>
                <w:lang w:eastAsia="ru-RU"/>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16. </w:t>
            </w:r>
            <w:r w:rsidRPr="00E84B15">
              <w:rPr>
                <w:rFonts w:ascii="Times New Roman" w:eastAsia="Times New Roman" w:hAnsi="Times New Roman" w:cs="Times New Roman"/>
                <w:b/>
                <w:bCs/>
                <w:sz w:val="28"/>
                <w:szCs w:val="28"/>
                <w:lang w:eastAsia="ru-RU"/>
              </w:rPr>
              <w:t>Особенности проведения специальной оценки условий труда на отдельных рабочих местах</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На аналогичные рабочие места заполняется одна карта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4. </w:t>
            </w:r>
            <w:proofErr w:type="gramStart"/>
            <w:r w:rsidRPr="00E84B15">
              <w:rPr>
                <w:rFonts w:ascii="Times New Roman" w:eastAsia="Times New Roman" w:hAnsi="Times New Roman" w:cs="Times New Roman"/>
                <w:sz w:val="28"/>
                <w:szCs w:val="28"/>
                <w:lang w:eastAsia="ru-RU"/>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E84B15">
              <w:rPr>
                <w:rFonts w:ascii="Times New Roman" w:eastAsia="Times New Roman" w:hAnsi="Times New Roman" w:cs="Times New Roman"/>
                <w:sz w:val="28"/>
                <w:szCs w:val="28"/>
                <w:lang w:eastAsia="ru-RU"/>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E84B15">
              <w:rPr>
                <w:rFonts w:ascii="Times New Roman" w:eastAsia="Times New Roman" w:hAnsi="Times New Roman" w:cs="Times New Roman"/>
                <w:sz w:val="28"/>
                <w:szCs w:val="28"/>
                <w:lang w:eastAsia="ru-RU"/>
              </w:rPr>
              <w:t>хронометрирования</w:t>
            </w:r>
            <w:proofErr w:type="spellEnd"/>
            <w:r w:rsidRPr="00E84B15">
              <w:rPr>
                <w:rFonts w:ascii="Times New Roman" w:eastAsia="Times New Roman" w:hAnsi="Times New Roman" w:cs="Times New Roman"/>
                <w:sz w:val="28"/>
                <w:szCs w:val="28"/>
                <w:lang w:eastAsia="ru-RU"/>
              </w:rPr>
              <w:t>.</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17. </w:t>
            </w:r>
            <w:r w:rsidRPr="00E84B15">
              <w:rPr>
                <w:rFonts w:ascii="Times New Roman" w:eastAsia="Times New Roman" w:hAnsi="Times New Roman" w:cs="Times New Roman"/>
                <w:b/>
                <w:bCs/>
                <w:sz w:val="28"/>
                <w:szCs w:val="28"/>
                <w:lang w:eastAsia="ru-RU"/>
              </w:rPr>
              <w:t>Проведение внеплановой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lastRenderedPageBreak/>
              <w:t>1. Внеплановая специальная оценка условий труда должна проводиться в следующих случаях:</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ввод в эксплуатацию вновь организованных рабочих мест;</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proofErr w:type="gramStart"/>
            <w:r w:rsidRPr="00E84B15">
              <w:rPr>
                <w:rFonts w:ascii="Times New Roman" w:eastAsia="Times New Roman" w:hAnsi="Times New Roman" w:cs="Times New Roman"/>
                <w:sz w:val="28"/>
                <w:szCs w:val="28"/>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18. </w:t>
            </w:r>
            <w:r w:rsidRPr="00E84B15">
              <w:rPr>
                <w:rFonts w:ascii="Times New Roman" w:eastAsia="Times New Roman" w:hAnsi="Times New Roman" w:cs="Times New Roman"/>
                <w:b/>
                <w:bCs/>
                <w:sz w:val="28"/>
                <w:szCs w:val="28"/>
                <w:lang w:eastAsia="ru-RU"/>
              </w:rPr>
              <w:t xml:space="preserve">Федеральная государственная информационная система </w:t>
            </w:r>
            <w:proofErr w:type="gramStart"/>
            <w:r w:rsidRPr="00E84B15">
              <w:rPr>
                <w:rFonts w:ascii="Times New Roman" w:eastAsia="Times New Roman" w:hAnsi="Times New Roman" w:cs="Times New Roman"/>
                <w:b/>
                <w:bCs/>
                <w:sz w:val="28"/>
                <w:szCs w:val="28"/>
                <w:lang w:eastAsia="ru-RU"/>
              </w:rPr>
              <w:t>учета результатов проведения специальной оценки условий труда</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sidRPr="00E84B15">
              <w:rPr>
                <w:rFonts w:ascii="Times New Roman" w:eastAsia="Times New Roman" w:hAnsi="Times New Roman" w:cs="Times New Roman"/>
                <w:sz w:val="28"/>
                <w:szCs w:val="28"/>
                <w:lang w:eastAsia="ru-RU"/>
              </w:rPr>
              <w:t>учета результатов проведения специальной оценки условий</w:t>
            </w:r>
            <w:proofErr w:type="gramEnd"/>
            <w:r w:rsidRPr="00E84B15">
              <w:rPr>
                <w:rFonts w:ascii="Times New Roman" w:eastAsia="Times New Roman" w:hAnsi="Times New Roman" w:cs="Times New Roman"/>
                <w:sz w:val="28"/>
                <w:szCs w:val="28"/>
                <w:lang w:eastAsia="ru-RU"/>
              </w:rPr>
              <w:t xml:space="preserve"> труда (далее - информационная система учета). Обязанность по передаче </w:t>
            </w:r>
            <w:proofErr w:type="gramStart"/>
            <w:r w:rsidRPr="00E84B15">
              <w:rPr>
                <w:rFonts w:ascii="Times New Roman" w:eastAsia="Times New Roman" w:hAnsi="Times New Roman" w:cs="Times New Roman"/>
                <w:sz w:val="28"/>
                <w:szCs w:val="28"/>
                <w:lang w:eastAsia="ru-RU"/>
              </w:rPr>
              <w:t>результатов проведения специальной оценки условий труда</w:t>
            </w:r>
            <w:proofErr w:type="gramEnd"/>
            <w:r w:rsidRPr="00E84B15">
              <w:rPr>
                <w:rFonts w:ascii="Times New Roman" w:eastAsia="Times New Roman" w:hAnsi="Times New Roman" w:cs="Times New Roman"/>
                <w:sz w:val="28"/>
                <w:szCs w:val="28"/>
                <w:lang w:eastAsia="ru-RU"/>
              </w:rPr>
              <w:t xml:space="preserve"> возлагается на организацию, проводящую </w:t>
            </w:r>
            <w:r w:rsidRPr="00E84B15">
              <w:rPr>
                <w:rFonts w:ascii="Times New Roman" w:eastAsia="Times New Roman" w:hAnsi="Times New Roman" w:cs="Times New Roman"/>
                <w:sz w:val="28"/>
                <w:szCs w:val="28"/>
                <w:lang w:eastAsia="ru-RU"/>
              </w:rPr>
              <w:lastRenderedPageBreak/>
              <w:t>специальную оценку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В информационной системе учета объектами учета являются следующие сведения:</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в отношении работодателя:</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а) полное наименование;</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б) место нахождения и место осуществления деятельности;</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в) идентификационный номер налогоплательщика;</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г) основной государственный регистрационный номер;</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proofErr w:type="spellStart"/>
            <w:r w:rsidRPr="00E84B15">
              <w:rPr>
                <w:rFonts w:ascii="Times New Roman" w:eastAsia="Times New Roman" w:hAnsi="Times New Roman" w:cs="Times New Roman"/>
                <w:sz w:val="28"/>
                <w:szCs w:val="28"/>
                <w:lang w:eastAsia="ru-RU"/>
              </w:rPr>
              <w:t>д</w:t>
            </w:r>
            <w:proofErr w:type="spellEnd"/>
            <w:r w:rsidRPr="00E84B15">
              <w:rPr>
                <w:rFonts w:ascii="Times New Roman" w:eastAsia="Times New Roman" w:hAnsi="Times New Roman" w:cs="Times New Roman"/>
                <w:sz w:val="28"/>
                <w:szCs w:val="28"/>
                <w:lang w:eastAsia="ru-RU"/>
              </w:rPr>
              <w:t>) код по Общероссийскому классификатору видов экономической деятельности;</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е) количество рабочих мест;</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ж) количество рабочих мест, на которых проведена специальная оценка условий труда;</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proofErr w:type="spellStart"/>
            <w:r w:rsidRPr="00E84B15">
              <w:rPr>
                <w:rFonts w:ascii="Times New Roman" w:eastAsia="Times New Roman" w:hAnsi="Times New Roman" w:cs="Times New Roman"/>
                <w:sz w:val="28"/>
                <w:szCs w:val="28"/>
                <w:lang w:eastAsia="ru-RU"/>
              </w:rPr>
              <w:t>з</w:t>
            </w:r>
            <w:proofErr w:type="spellEnd"/>
            <w:r w:rsidRPr="00E84B15">
              <w:rPr>
                <w:rFonts w:ascii="Times New Roman" w:eastAsia="Times New Roman" w:hAnsi="Times New Roman" w:cs="Times New Roman"/>
                <w:sz w:val="28"/>
                <w:szCs w:val="28"/>
                <w:lang w:eastAsia="ru-RU"/>
              </w:rPr>
              <w:t>) распределение рабочих мест по классам (подклассам) условий труда;</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в отношении рабочего места:</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а) индивидуальный номер рабочего места;</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в) страховой номер индивидуального лицевого счета работника или работников, занятых на данном рабочем месте;</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г) численность работников, занятых на данном рабочем месте;</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proofErr w:type="spellStart"/>
            <w:r w:rsidRPr="00E84B15">
              <w:rPr>
                <w:rFonts w:ascii="Times New Roman" w:eastAsia="Times New Roman" w:hAnsi="Times New Roman" w:cs="Times New Roman"/>
                <w:sz w:val="28"/>
                <w:szCs w:val="28"/>
                <w:lang w:eastAsia="ru-RU"/>
              </w:rPr>
              <w:t>д</w:t>
            </w:r>
            <w:proofErr w:type="spellEnd"/>
            <w:r w:rsidRPr="00E84B15">
              <w:rPr>
                <w:rFonts w:ascii="Times New Roman" w:eastAsia="Times New Roman" w:hAnsi="Times New Roman" w:cs="Times New Roman"/>
                <w:sz w:val="28"/>
                <w:szCs w:val="28"/>
                <w:lang w:eastAsia="ru-RU"/>
              </w:rP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е) основание для формирования прав на досрочную трудовую пенсию по старости (при наличии);</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proofErr w:type="spellStart"/>
            <w:r w:rsidRPr="00E84B15">
              <w:rPr>
                <w:rFonts w:ascii="Times New Roman" w:eastAsia="Times New Roman" w:hAnsi="Times New Roman" w:cs="Times New Roman"/>
                <w:sz w:val="28"/>
                <w:szCs w:val="28"/>
                <w:lang w:eastAsia="ru-RU"/>
              </w:rPr>
              <w:t>з</w:t>
            </w:r>
            <w:proofErr w:type="spellEnd"/>
            <w:r w:rsidRPr="00E84B15">
              <w:rPr>
                <w:rFonts w:ascii="Times New Roman" w:eastAsia="Times New Roman" w:hAnsi="Times New Roman" w:cs="Times New Roman"/>
                <w:sz w:val="28"/>
                <w:szCs w:val="28"/>
                <w:lang w:eastAsia="ru-RU"/>
              </w:rPr>
              <w:t xml:space="preserve">) сведения о качестве результатов проведения специальной оценки условий труда (соответствие или несоответствие </w:t>
            </w:r>
            <w:proofErr w:type="gramStart"/>
            <w:r w:rsidRPr="00E84B15">
              <w:rPr>
                <w:rFonts w:ascii="Times New Roman" w:eastAsia="Times New Roman" w:hAnsi="Times New Roman" w:cs="Times New Roman"/>
                <w:sz w:val="28"/>
                <w:szCs w:val="28"/>
                <w:lang w:eastAsia="ru-RU"/>
              </w:rPr>
              <w:t>результатов проведения специальной оценки условий труда</w:t>
            </w:r>
            <w:proofErr w:type="gramEnd"/>
            <w:r w:rsidRPr="00E84B15">
              <w:rPr>
                <w:rFonts w:ascii="Times New Roman" w:eastAsia="Times New Roman" w:hAnsi="Times New Roman" w:cs="Times New Roman"/>
                <w:sz w:val="28"/>
                <w:szCs w:val="28"/>
                <w:lang w:eastAsia="ru-RU"/>
              </w:rPr>
              <w:t xml:space="preserve"> требованиям настоящего Федерального закона в случае проведения экспертизы качества специальной оценки условий труда);</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в отношении организации, проводившей специальную оценку условий труда:</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а) полное наименование;</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б) регистрационный номер записи в реестре организаций, проводящих </w:t>
            </w:r>
            <w:r w:rsidRPr="00E84B15">
              <w:rPr>
                <w:rFonts w:ascii="Times New Roman" w:eastAsia="Times New Roman" w:hAnsi="Times New Roman" w:cs="Times New Roman"/>
                <w:sz w:val="28"/>
                <w:szCs w:val="28"/>
                <w:lang w:eastAsia="ru-RU"/>
              </w:rPr>
              <w:lastRenderedPageBreak/>
              <w:t>специальную оценку условий труда;</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в) идентификационный номер налогоплательщика;</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г) основной государственный регистрационный номер;</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proofErr w:type="spellStart"/>
            <w:r w:rsidRPr="00E84B15">
              <w:rPr>
                <w:rFonts w:ascii="Times New Roman" w:eastAsia="Times New Roman" w:hAnsi="Times New Roman" w:cs="Times New Roman"/>
                <w:sz w:val="28"/>
                <w:szCs w:val="28"/>
                <w:lang w:eastAsia="ru-RU"/>
              </w:rPr>
              <w:t>д</w:t>
            </w:r>
            <w:proofErr w:type="spellEnd"/>
            <w:r w:rsidRPr="00E84B15">
              <w:rPr>
                <w:rFonts w:ascii="Times New Roman" w:eastAsia="Times New Roman" w:hAnsi="Times New Roman" w:cs="Times New Roman"/>
                <w:sz w:val="28"/>
                <w:szCs w:val="28"/>
                <w:lang w:eastAsia="ru-RU"/>
              </w:rP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C24CBE" w:rsidRPr="00E84B15" w:rsidRDefault="00C24CBE" w:rsidP="00B84804">
            <w:pPr>
              <w:spacing w:before="100" w:beforeAutospacing="1" w:after="100" w:afterAutospacing="1" w:line="200" w:lineRule="exact"/>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Организация, проводящая специальную оценку условий труда, в течение десяти рабочих дней со дня утверждения отчет</w:t>
            </w:r>
            <w:proofErr w:type="gramStart"/>
            <w:r w:rsidRPr="00E84B15">
              <w:rPr>
                <w:rFonts w:ascii="Times New Roman" w:eastAsia="Times New Roman" w:hAnsi="Times New Roman" w:cs="Times New Roman"/>
                <w:sz w:val="28"/>
                <w:szCs w:val="28"/>
                <w:lang w:eastAsia="ru-RU"/>
              </w:rPr>
              <w:t>а о ее</w:t>
            </w:r>
            <w:proofErr w:type="gramEnd"/>
            <w:r w:rsidRPr="00E84B15">
              <w:rPr>
                <w:rFonts w:ascii="Times New Roman" w:eastAsia="Times New Roman" w:hAnsi="Times New Roman" w:cs="Times New Roman"/>
                <w:sz w:val="28"/>
                <w:szCs w:val="28"/>
                <w:lang w:eastAsia="ru-RU"/>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4. </w:t>
            </w:r>
            <w:proofErr w:type="gramStart"/>
            <w:r w:rsidRPr="00E84B15">
              <w:rPr>
                <w:rFonts w:ascii="Times New Roman" w:eastAsia="Times New Roman" w:hAnsi="Times New Roman" w:cs="Times New Roman"/>
                <w:sz w:val="28"/>
                <w:szCs w:val="28"/>
                <w:lang w:eastAsia="ru-RU"/>
              </w:rPr>
              <w:t>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sidRPr="00E84B15">
              <w:rPr>
                <w:rFonts w:ascii="Times New Roman" w:eastAsia="Times New Roman" w:hAnsi="Times New Roman" w:cs="Times New Roman"/>
                <w:sz w:val="28"/>
                <w:szCs w:val="28"/>
                <w:lang w:eastAsia="ru-RU"/>
              </w:rPr>
              <w:t xml:space="preserve"> части 2 настоящей статьи.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5. </w:t>
            </w:r>
            <w:proofErr w:type="gramStart"/>
            <w:r w:rsidRPr="00E84B15">
              <w:rPr>
                <w:rFonts w:ascii="Times New Roman" w:eastAsia="Times New Roman" w:hAnsi="Times New Roman" w:cs="Times New Roman"/>
                <w:sz w:val="28"/>
                <w:szCs w:val="28"/>
                <w:lang w:eastAsia="ru-RU"/>
              </w:rPr>
              <w:t>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6. </w:t>
            </w:r>
            <w:proofErr w:type="gramStart"/>
            <w:r w:rsidRPr="00E84B15">
              <w:rPr>
                <w:rFonts w:ascii="Times New Roman" w:eastAsia="Times New Roman" w:hAnsi="Times New Roman" w:cs="Times New Roman"/>
                <w:sz w:val="28"/>
                <w:szCs w:val="28"/>
                <w:lang w:eastAsia="ru-RU"/>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sidRPr="00E84B15">
              <w:rPr>
                <w:rFonts w:ascii="Times New Roman" w:eastAsia="Times New Roman" w:hAnsi="Times New Roman" w:cs="Times New Roman"/>
                <w:sz w:val="28"/>
                <w:szCs w:val="28"/>
                <w:lang w:eastAsia="ru-RU"/>
              </w:rPr>
              <w:t xml:space="preserve"> труда и страховщиками в целях, указанных </w:t>
            </w:r>
            <w:r w:rsidRPr="00E84B15">
              <w:rPr>
                <w:rFonts w:ascii="Times New Roman" w:eastAsia="Times New Roman" w:hAnsi="Times New Roman" w:cs="Times New Roman"/>
                <w:sz w:val="28"/>
                <w:szCs w:val="28"/>
                <w:lang w:eastAsia="ru-RU"/>
              </w:rPr>
              <w:lastRenderedPageBreak/>
              <w:t>в статье 7 настоящего Федерального закона.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b/>
                <w:bCs/>
                <w:sz w:val="28"/>
                <w:szCs w:val="28"/>
                <w:lang w:eastAsia="ru-RU"/>
              </w:rPr>
              <w:t>Глава 3. Организации, проводящие специальную оценку условий труда, и эксперты организаций, проводящих специальную оценку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19. </w:t>
            </w:r>
            <w:r w:rsidRPr="00E84B15">
              <w:rPr>
                <w:rFonts w:ascii="Times New Roman" w:eastAsia="Times New Roman" w:hAnsi="Times New Roman" w:cs="Times New Roman"/>
                <w:b/>
                <w:bCs/>
                <w:sz w:val="28"/>
                <w:szCs w:val="28"/>
                <w:lang w:eastAsia="ru-RU"/>
              </w:rPr>
              <w:t>Организация, проводящая специальную оценку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Организация, проводящая специальную оценку условий труда, должна соответствовать следующим требованиям:</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proofErr w:type="gramStart"/>
            <w:r w:rsidRPr="00E84B15">
              <w:rPr>
                <w:rFonts w:ascii="Times New Roman" w:eastAsia="Times New Roman" w:hAnsi="Times New Roman" w:cs="Times New Roman"/>
                <w:sz w:val="28"/>
                <w:szCs w:val="28"/>
                <w:lang w:eastAsia="ru-RU"/>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proofErr w:type="gramStart"/>
            <w:r w:rsidRPr="00E84B15">
              <w:rPr>
                <w:rFonts w:ascii="Times New Roman" w:eastAsia="Times New Roman" w:hAnsi="Times New Roman" w:cs="Times New Roman"/>
                <w:sz w:val="28"/>
                <w:szCs w:val="28"/>
                <w:lang w:eastAsia="ru-RU"/>
              </w:rP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2. </w:t>
            </w:r>
            <w:proofErr w:type="gramStart"/>
            <w:r w:rsidRPr="00E84B15">
              <w:rPr>
                <w:rFonts w:ascii="Times New Roman" w:eastAsia="Times New Roman" w:hAnsi="Times New Roman" w:cs="Times New Roman"/>
                <w:sz w:val="28"/>
                <w:szCs w:val="28"/>
                <w:lang w:eastAsia="ru-RU"/>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w:t>
            </w:r>
            <w:r w:rsidRPr="00E84B15">
              <w:rPr>
                <w:rFonts w:ascii="Times New Roman" w:eastAsia="Times New Roman" w:hAnsi="Times New Roman" w:cs="Times New Roman"/>
                <w:sz w:val="28"/>
                <w:szCs w:val="28"/>
                <w:lang w:eastAsia="ru-RU"/>
              </w:rPr>
              <w:lastRenderedPageBreak/>
              <w:t>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sidRPr="00E84B15">
              <w:rPr>
                <w:rFonts w:ascii="Times New Roman" w:eastAsia="Times New Roman" w:hAnsi="Times New Roman" w:cs="Times New Roman"/>
                <w:sz w:val="28"/>
                <w:szCs w:val="28"/>
                <w:lang w:eastAsia="ru-RU"/>
              </w:rP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20. </w:t>
            </w:r>
            <w:r w:rsidRPr="00E84B15">
              <w:rPr>
                <w:rFonts w:ascii="Times New Roman" w:eastAsia="Times New Roman" w:hAnsi="Times New Roman" w:cs="Times New Roman"/>
                <w:b/>
                <w:bCs/>
                <w:sz w:val="28"/>
                <w:szCs w:val="28"/>
                <w:lang w:eastAsia="ru-RU"/>
              </w:rPr>
              <w:t>Эксперты организаций, проводящих специальную оценку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Лица, претендующие на получение сертификата эксперта, должны соответствовать следующим требованиям:</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наличие высшего образования;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lastRenderedPageBreak/>
              <w:t xml:space="preserve">Статья 21. </w:t>
            </w:r>
            <w:r w:rsidRPr="00E84B15">
              <w:rPr>
                <w:rFonts w:ascii="Times New Roman" w:eastAsia="Times New Roman" w:hAnsi="Times New Roman" w:cs="Times New Roman"/>
                <w:b/>
                <w:bCs/>
                <w:sz w:val="28"/>
                <w:szCs w:val="28"/>
                <w:lang w:eastAsia="ru-RU"/>
              </w:rPr>
              <w:t>Реестр организаций, проводящих специальную оценку условий труда, и реестр экспертов организаций, проводящих специальную оценку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Порядок формирования и ведения реестра организаций устанавливается Правительством Российской Федерации.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В реестр организаций вносятся следующие сведения: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полное наименование организации и место ее нахождения;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идентификационный номер налогоплательщика;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основной государственный регистрационный номер;</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регистрационный номер записи в реестре организаций;</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5) дата внесения сведений об организации в реестр организаций;</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5. В реестр экспертов вносятся следующие сведения: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фамилия, имя, отчество (при наличии) эксперта;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lastRenderedPageBreak/>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дата аннулирования сертификата эксперта.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6. </w:t>
            </w:r>
            <w:proofErr w:type="gramStart"/>
            <w:r w:rsidRPr="00E84B15">
              <w:rPr>
                <w:rFonts w:ascii="Times New Roman" w:eastAsia="Times New Roman" w:hAnsi="Times New Roman" w:cs="Times New Roman"/>
                <w:sz w:val="28"/>
                <w:szCs w:val="28"/>
                <w:lang w:eastAsia="ru-RU"/>
              </w:rPr>
              <w:t>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22. </w:t>
            </w:r>
            <w:r w:rsidRPr="00E84B15">
              <w:rPr>
                <w:rFonts w:ascii="Times New Roman" w:eastAsia="Times New Roman" w:hAnsi="Times New Roman" w:cs="Times New Roman"/>
                <w:b/>
                <w:bCs/>
                <w:sz w:val="28"/>
                <w:szCs w:val="28"/>
                <w:lang w:eastAsia="ru-RU"/>
              </w:rPr>
              <w:t>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Специальная оценка условий труда не может проводиться: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proofErr w:type="gramStart"/>
            <w:r w:rsidRPr="00E84B15">
              <w:rPr>
                <w:rFonts w:ascii="Times New Roman" w:eastAsia="Times New Roman" w:hAnsi="Times New Roman" w:cs="Times New Roman"/>
                <w:sz w:val="28"/>
                <w:szCs w:val="28"/>
                <w:lang w:eastAsia="ru-RU"/>
              </w:rPr>
              <w:t xml:space="preserve">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w:t>
            </w:r>
            <w:r w:rsidRPr="00E84B15">
              <w:rPr>
                <w:rFonts w:ascii="Times New Roman" w:eastAsia="Times New Roman" w:hAnsi="Times New Roman" w:cs="Times New Roman"/>
                <w:sz w:val="28"/>
                <w:szCs w:val="28"/>
                <w:lang w:eastAsia="ru-RU"/>
              </w:rPr>
              <w:lastRenderedPageBreak/>
              <w:t>оценки условий труда;</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proofErr w:type="gramStart"/>
            <w:r w:rsidRPr="00E84B15">
              <w:rPr>
                <w:rFonts w:ascii="Times New Roman" w:eastAsia="Times New Roman" w:hAnsi="Times New Roman" w:cs="Times New Roman"/>
                <w:sz w:val="28"/>
                <w:szCs w:val="28"/>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proofErr w:type="gramStart"/>
            <w:r w:rsidRPr="00E84B15">
              <w:rPr>
                <w:rFonts w:ascii="Times New Roman" w:eastAsia="Times New Roman" w:hAnsi="Times New Roman" w:cs="Times New Roman"/>
                <w:sz w:val="28"/>
                <w:szCs w:val="28"/>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5. Нарушение организацией, проводящей специальную оценку условий труда, или экспертом </w:t>
            </w:r>
            <w:proofErr w:type="gramStart"/>
            <w:r w:rsidRPr="00E84B15">
              <w:rPr>
                <w:rFonts w:ascii="Times New Roman" w:eastAsia="Times New Roman" w:hAnsi="Times New Roman" w:cs="Times New Roman"/>
                <w:sz w:val="28"/>
                <w:szCs w:val="28"/>
                <w:lang w:eastAsia="ru-RU"/>
              </w:rPr>
              <w:t>порядка проведения специальной оценки условий труда</w:t>
            </w:r>
            <w:proofErr w:type="gramEnd"/>
            <w:r w:rsidRPr="00E84B15">
              <w:rPr>
                <w:rFonts w:ascii="Times New Roman" w:eastAsia="Times New Roman" w:hAnsi="Times New Roman" w:cs="Times New Roman"/>
                <w:sz w:val="28"/>
                <w:szCs w:val="28"/>
                <w:lang w:eastAsia="ru-RU"/>
              </w:rPr>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23. </w:t>
            </w:r>
            <w:r w:rsidRPr="00E84B15">
              <w:rPr>
                <w:rFonts w:ascii="Times New Roman" w:eastAsia="Times New Roman" w:hAnsi="Times New Roman" w:cs="Times New Roman"/>
                <w:b/>
                <w:bCs/>
                <w:sz w:val="28"/>
                <w:szCs w:val="28"/>
                <w:lang w:eastAsia="ru-RU"/>
              </w:rPr>
              <w:t>Обеспечение исполнения обязательств организации, проводящей специальную оценку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proofErr w:type="gramStart"/>
            <w:r w:rsidRPr="00E84B15">
              <w:rPr>
                <w:rFonts w:ascii="Times New Roman" w:eastAsia="Times New Roman" w:hAnsi="Times New Roman" w:cs="Times New Roman"/>
                <w:sz w:val="28"/>
                <w:szCs w:val="28"/>
                <w:lang w:eastAsia="ru-RU"/>
              </w:rPr>
              <w:t xml:space="preserve">Организация, проводящая специальную оценку условий труда, при ее проведении </w:t>
            </w:r>
            <w:r w:rsidRPr="00E84B15">
              <w:rPr>
                <w:rFonts w:ascii="Times New Roman" w:eastAsia="Times New Roman" w:hAnsi="Times New Roman" w:cs="Times New Roman"/>
                <w:sz w:val="28"/>
                <w:szCs w:val="28"/>
                <w:lang w:eastAsia="ru-RU"/>
              </w:rPr>
              <w:lastRenderedPageBreak/>
              <w:t>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24. </w:t>
            </w:r>
            <w:r w:rsidRPr="00E84B15">
              <w:rPr>
                <w:rFonts w:ascii="Times New Roman" w:eastAsia="Times New Roman" w:hAnsi="Times New Roman" w:cs="Times New Roman"/>
                <w:b/>
                <w:bCs/>
                <w:sz w:val="28"/>
                <w:szCs w:val="28"/>
                <w:lang w:eastAsia="ru-RU"/>
              </w:rPr>
              <w:t>Экспертиза качества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Экспертиза качества специальной оценки условий труда осуществляется: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proofErr w:type="gramStart"/>
            <w:r w:rsidRPr="00E84B15">
              <w:rPr>
                <w:rFonts w:ascii="Times New Roman" w:eastAsia="Times New Roman" w:hAnsi="Times New Roman" w:cs="Times New Roman"/>
                <w:sz w:val="28"/>
                <w:szCs w:val="28"/>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E84B15">
              <w:rPr>
                <w:rFonts w:ascii="Times New Roman" w:eastAsia="Times New Roman" w:hAnsi="Times New Roman" w:cs="Times New Roman"/>
                <w:sz w:val="28"/>
                <w:szCs w:val="28"/>
                <w:lang w:eastAsia="ru-RU"/>
              </w:rPr>
              <w:t xml:space="preserve"> также работодателей, их объединений, страховщиков;</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proofErr w:type="gramStart"/>
            <w:r w:rsidRPr="00E84B15">
              <w:rPr>
                <w:rFonts w:ascii="Times New Roman" w:eastAsia="Times New Roman" w:hAnsi="Times New Roman" w:cs="Times New Roman"/>
                <w:sz w:val="28"/>
                <w:szCs w:val="28"/>
                <w:lang w:eastAsia="ru-RU"/>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3. Проведение </w:t>
            </w:r>
            <w:proofErr w:type="gramStart"/>
            <w:r w:rsidRPr="00E84B15">
              <w:rPr>
                <w:rFonts w:ascii="Times New Roman" w:eastAsia="Times New Roman" w:hAnsi="Times New Roman" w:cs="Times New Roman"/>
                <w:sz w:val="28"/>
                <w:szCs w:val="28"/>
                <w:lang w:eastAsia="ru-RU"/>
              </w:rPr>
              <w:t>экспертизы качества специальной оценки условий труда</w:t>
            </w:r>
            <w:proofErr w:type="gramEnd"/>
            <w:r w:rsidRPr="00E84B15">
              <w:rPr>
                <w:rFonts w:ascii="Times New Roman" w:eastAsia="Times New Roman" w:hAnsi="Times New Roman" w:cs="Times New Roman"/>
                <w:sz w:val="28"/>
                <w:szCs w:val="28"/>
                <w:lang w:eastAsia="ru-RU"/>
              </w:rPr>
              <w:t xml:space="preserve">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w:t>
            </w:r>
            <w:proofErr w:type="gramStart"/>
            <w:r w:rsidRPr="00E84B15">
              <w:rPr>
                <w:rFonts w:ascii="Times New Roman" w:eastAsia="Times New Roman" w:hAnsi="Times New Roman" w:cs="Times New Roman"/>
                <w:sz w:val="28"/>
                <w:szCs w:val="28"/>
                <w:lang w:eastAsia="ru-RU"/>
              </w:rPr>
              <w:t>платы за проведение экспертизы качества специальной оценки условий труда</w:t>
            </w:r>
            <w:proofErr w:type="gramEnd"/>
            <w:r w:rsidRPr="00E84B15">
              <w:rPr>
                <w:rFonts w:ascii="Times New Roman" w:eastAsia="Times New Roman" w:hAnsi="Times New Roman" w:cs="Times New Roman"/>
                <w:sz w:val="28"/>
                <w:szCs w:val="28"/>
                <w:lang w:eastAsia="ru-RU"/>
              </w:rPr>
              <w:t xml:space="preserve"> утверждаются уполномоченным Правительством Российской Федерации федеральным органом исполнительной власти.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4. </w:t>
            </w:r>
            <w:proofErr w:type="gramStart"/>
            <w:r w:rsidRPr="00E84B15">
              <w:rPr>
                <w:rFonts w:ascii="Times New Roman" w:eastAsia="Times New Roman" w:hAnsi="Times New Roman" w:cs="Times New Roman"/>
                <w:sz w:val="28"/>
                <w:szCs w:val="28"/>
                <w:lang w:eastAsia="ru-RU"/>
              </w:rPr>
              <w:t>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w:t>
            </w:r>
            <w:proofErr w:type="gramEnd"/>
            <w:r w:rsidRPr="00E84B15">
              <w:rPr>
                <w:rFonts w:ascii="Times New Roman" w:eastAsia="Times New Roman" w:hAnsi="Times New Roman" w:cs="Times New Roman"/>
                <w:sz w:val="28"/>
                <w:szCs w:val="28"/>
                <w:lang w:eastAsia="ru-RU"/>
              </w:rPr>
              <w:t xml:space="preserve"> государственных и </w:t>
            </w:r>
            <w:r w:rsidRPr="00E84B15">
              <w:rPr>
                <w:rFonts w:ascii="Times New Roman" w:eastAsia="Times New Roman" w:hAnsi="Times New Roman" w:cs="Times New Roman"/>
                <w:sz w:val="28"/>
                <w:szCs w:val="28"/>
                <w:lang w:eastAsia="ru-RU"/>
              </w:rPr>
              <w:lastRenderedPageBreak/>
              <w:t>муниципальных услуг".</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5. Порядок </w:t>
            </w:r>
            <w:proofErr w:type="gramStart"/>
            <w:r w:rsidRPr="00E84B15">
              <w:rPr>
                <w:rFonts w:ascii="Times New Roman" w:eastAsia="Times New Roman" w:hAnsi="Times New Roman" w:cs="Times New Roman"/>
                <w:sz w:val="28"/>
                <w:szCs w:val="28"/>
                <w:lang w:eastAsia="ru-RU"/>
              </w:rPr>
              <w:t>проведения экспертизы качества специальной оценки условий труда</w:t>
            </w:r>
            <w:proofErr w:type="gramEnd"/>
            <w:r w:rsidRPr="00E84B15">
              <w:rPr>
                <w:rFonts w:ascii="Times New Roman" w:eastAsia="Times New Roman" w:hAnsi="Times New Roman" w:cs="Times New Roman"/>
                <w:sz w:val="28"/>
                <w:szCs w:val="28"/>
                <w:lang w:eastAsia="ru-RU"/>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6. Результаты </w:t>
            </w:r>
            <w:proofErr w:type="gramStart"/>
            <w:r w:rsidRPr="00E84B15">
              <w:rPr>
                <w:rFonts w:ascii="Times New Roman" w:eastAsia="Times New Roman" w:hAnsi="Times New Roman" w:cs="Times New Roman"/>
                <w:sz w:val="28"/>
                <w:szCs w:val="28"/>
                <w:lang w:eastAsia="ru-RU"/>
              </w:rPr>
              <w:t>экспертизы качества специальной оценки условий труда</w:t>
            </w:r>
            <w:proofErr w:type="gramEnd"/>
            <w:r w:rsidRPr="00E84B15">
              <w:rPr>
                <w:rFonts w:ascii="Times New Roman" w:eastAsia="Times New Roman" w:hAnsi="Times New Roman" w:cs="Times New Roman"/>
                <w:sz w:val="28"/>
                <w:szCs w:val="28"/>
                <w:lang w:eastAsia="ru-RU"/>
              </w:rPr>
              <w:t xml:space="preserve"> подлежат передаче в информационную систему учета в порядке, установленном частью 3 статьи 18 настоящего Федерального закона. Обязанность по передаче </w:t>
            </w:r>
            <w:proofErr w:type="gramStart"/>
            <w:r w:rsidRPr="00E84B15">
              <w:rPr>
                <w:rFonts w:ascii="Times New Roman" w:eastAsia="Times New Roman" w:hAnsi="Times New Roman" w:cs="Times New Roman"/>
                <w:sz w:val="28"/>
                <w:szCs w:val="28"/>
                <w:lang w:eastAsia="ru-RU"/>
              </w:rPr>
              <w:t>результатов экспертизы качества специальной оценки условий труда</w:t>
            </w:r>
            <w:proofErr w:type="gramEnd"/>
            <w:r w:rsidRPr="00E84B15">
              <w:rPr>
                <w:rFonts w:ascii="Times New Roman" w:eastAsia="Times New Roman" w:hAnsi="Times New Roman" w:cs="Times New Roman"/>
                <w:sz w:val="28"/>
                <w:szCs w:val="28"/>
                <w:lang w:eastAsia="ru-RU"/>
              </w:rPr>
              <w:t xml:space="preserve"> возлагается на орган, уполномоченный на проведение экспертизы качества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b/>
                <w:bCs/>
                <w:sz w:val="28"/>
                <w:szCs w:val="28"/>
                <w:lang w:eastAsia="ru-RU"/>
              </w:rPr>
              <w:t>Глава 4. Заключительные положения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25. </w:t>
            </w:r>
            <w:r w:rsidRPr="00E84B15">
              <w:rPr>
                <w:rFonts w:ascii="Times New Roman" w:eastAsia="Times New Roman" w:hAnsi="Times New Roman" w:cs="Times New Roman"/>
                <w:b/>
                <w:bCs/>
                <w:sz w:val="28"/>
                <w:szCs w:val="28"/>
                <w:lang w:eastAsia="ru-RU"/>
              </w:rPr>
              <w:t xml:space="preserve">Государственный контроль (надзор) и профсоюзный </w:t>
            </w:r>
            <w:proofErr w:type="gramStart"/>
            <w:r w:rsidRPr="00E84B15">
              <w:rPr>
                <w:rFonts w:ascii="Times New Roman" w:eastAsia="Times New Roman" w:hAnsi="Times New Roman" w:cs="Times New Roman"/>
                <w:b/>
                <w:bCs/>
                <w:sz w:val="28"/>
                <w:szCs w:val="28"/>
                <w:lang w:eastAsia="ru-RU"/>
              </w:rPr>
              <w:t>контроль за</w:t>
            </w:r>
            <w:proofErr w:type="gramEnd"/>
            <w:r w:rsidRPr="00E84B15">
              <w:rPr>
                <w:rFonts w:ascii="Times New Roman" w:eastAsia="Times New Roman" w:hAnsi="Times New Roman" w:cs="Times New Roman"/>
                <w:b/>
                <w:bCs/>
                <w:sz w:val="28"/>
                <w:szCs w:val="28"/>
                <w:lang w:eastAsia="ru-RU"/>
              </w:rPr>
              <w:t xml:space="preserve"> соблюдением требований настоящего Федерального закона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1. </w:t>
            </w:r>
            <w:proofErr w:type="gramStart"/>
            <w:r w:rsidRPr="00E84B15">
              <w:rPr>
                <w:rFonts w:ascii="Times New Roman" w:eastAsia="Times New Roman" w:hAnsi="Times New Roman" w:cs="Times New Roman"/>
                <w:sz w:val="28"/>
                <w:szCs w:val="28"/>
                <w:lang w:eastAsia="ru-RU"/>
              </w:rP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2. Профсоюзный </w:t>
            </w:r>
            <w:proofErr w:type="gramStart"/>
            <w:r w:rsidRPr="00E84B15">
              <w:rPr>
                <w:rFonts w:ascii="Times New Roman" w:eastAsia="Times New Roman" w:hAnsi="Times New Roman" w:cs="Times New Roman"/>
                <w:sz w:val="28"/>
                <w:szCs w:val="28"/>
                <w:lang w:eastAsia="ru-RU"/>
              </w:rPr>
              <w:t>контроль за</w:t>
            </w:r>
            <w:proofErr w:type="gramEnd"/>
            <w:r w:rsidRPr="00E84B15">
              <w:rPr>
                <w:rFonts w:ascii="Times New Roman" w:eastAsia="Times New Roman" w:hAnsi="Times New Roman" w:cs="Times New Roman"/>
                <w:sz w:val="28"/>
                <w:szCs w:val="28"/>
                <w:lang w:eastAsia="ru-RU"/>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26. </w:t>
            </w:r>
            <w:r w:rsidRPr="00E84B15">
              <w:rPr>
                <w:rFonts w:ascii="Times New Roman" w:eastAsia="Times New Roman" w:hAnsi="Times New Roman" w:cs="Times New Roman"/>
                <w:b/>
                <w:bCs/>
                <w:sz w:val="28"/>
                <w:szCs w:val="28"/>
                <w:lang w:eastAsia="ru-RU"/>
              </w:rPr>
              <w:t>Рассмотрение разногласий по вопросам проведения специальной оценки условий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1. </w:t>
            </w:r>
            <w:proofErr w:type="gramStart"/>
            <w:r w:rsidRPr="00E84B15">
              <w:rPr>
                <w:rFonts w:ascii="Times New Roman" w:eastAsia="Times New Roman" w:hAnsi="Times New Roman" w:cs="Times New Roman"/>
                <w:sz w:val="28"/>
                <w:szCs w:val="28"/>
                <w:lang w:eastAsia="ru-RU"/>
              </w:rP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E84B15">
              <w:rPr>
                <w:rFonts w:ascii="Times New Roman" w:eastAsia="Times New Roman" w:hAnsi="Times New Roman" w:cs="Times New Roman"/>
                <w:sz w:val="28"/>
                <w:szCs w:val="28"/>
                <w:lang w:eastAsia="ru-RU"/>
              </w:rPr>
              <w:t xml:space="preserve"> территориальными органами, решения которых могут быть обжалованы в судебном порядке.</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lastRenderedPageBreak/>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27. </w:t>
            </w:r>
            <w:r w:rsidRPr="00E84B15">
              <w:rPr>
                <w:rFonts w:ascii="Times New Roman" w:eastAsia="Times New Roman" w:hAnsi="Times New Roman" w:cs="Times New Roman"/>
                <w:b/>
                <w:bCs/>
                <w:sz w:val="28"/>
                <w:szCs w:val="28"/>
                <w:lang w:eastAsia="ru-RU"/>
              </w:rPr>
              <w:t>Переходные положения</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E84B15">
              <w:rPr>
                <w:rFonts w:ascii="Times New Roman" w:eastAsia="Times New Roman" w:hAnsi="Times New Roman" w:cs="Times New Roman"/>
                <w:sz w:val="28"/>
                <w:szCs w:val="28"/>
                <w:lang w:eastAsia="ru-RU"/>
              </w:rPr>
              <w:t>действия</w:t>
            </w:r>
            <w:proofErr w:type="gramEnd"/>
            <w:r w:rsidRPr="00E84B15">
              <w:rPr>
                <w:rFonts w:ascii="Times New Roman" w:eastAsia="Times New Roman" w:hAnsi="Times New Roman" w:cs="Times New Roman"/>
                <w:sz w:val="28"/>
                <w:szCs w:val="28"/>
                <w:lang w:eastAsia="ru-RU"/>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E84B15">
              <w:rPr>
                <w:rFonts w:ascii="Times New Roman" w:eastAsia="Times New Roman" w:hAnsi="Times New Roman" w:cs="Times New Roman"/>
                <w:sz w:val="28"/>
                <w:szCs w:val="28"/>
                <w:lang w:eastAsia="ru-RU"/>
              </w:rPr>
              <w:t>аттестатов</w:t>
            </w:r>
            <w:proofErr w:type="gramEnd"/>
            <w:r w:rsidRPr="00E84B15">
              <w:rPr>
                <w:rFonts w:ascii="Times New Roman" w:eastAsia="Times New Roman" w:hAnsi="Times New Roman" w:cs="Times New Roman"/>
                <w:sz w:val="28"/>
                <w:szCs w:val="28"/>
                <w:lang w:eastAsia="ru-RU"/>
              </w:rP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3. </w:t>
            </w:r>
            <w:proofErr w:type="gramStart"/>
            <w:r w:rsidRPr="00E84B15">
              <w:rPr>
                <w:rFonts w:ascii="Times New Roman" w:eastAsia="Times New Roman" w:hAnsi="Times New Roman" w:cs="Times New Roman"/>
                <w:sz w:val="28"/>
                <w:szCs w:val="28"/>
                <w:lang w:eastAsia="ru-RU"/>
              </w:rPr>
              <w:t>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4. В случае</w:t>
            </w:r>
            <w:proofErr w:type="gramStart"/>
            <w:r w:rsidRPr="00E84B15">
              <w:rPr>
                <w:rFonts w:ascii="Times New Roman" w:eastAsia="Times New Roman" w:hAnsi="Times New Roman" w:cs="Times New Roman"/>
                <w:sz w:val="28"/>
                <w:szCs w:val="28"/>
                <w:lang w:eastAsia="ru-RU"/>
              </w:rPr>
              <w:t>,</w:t>
            </w:r>
            <w:proofErr w:type="gramEnd"/>
            <w:r w:rsidRPr="00E84B15">
              <w:rPr>
                <w:rFonts w:ascii="Times New Roman" w:eastAsia="Times New Roman" w:hAnsi="Times New Roman" w:cs="Times New Roman"/>
                <w:sz w:val="28"/>
                <w:szCs w:val="28"/>
                <w:lang w:eastAsia="ru-RU"/>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sidRPr="00E84B15">
              <w:rPr>
                <w:rFonts w:ascii="Times New Roman" w:eastAsia="Times New Roman" w:hAnsi="Times New Roman" w:cs="Times New Roman"/>
                <w:sz w:val="28"/>
                <w:szCs w:val="28"/>
                <w:lang w:eastAsia="ru-RU"/>
              </w:rPr>
              <w:t>срока действия имеющихся результатов аттестации рабочих мест</w:t>
            </w:r>
            <w:proofErr w:type="gramEnd"/>
            <w:r w:rsidRPr="00E84B15">
              <w:rPr>
                <w:rFonts w:ascii="Times New Roman" w:eastAsia="Times New Roman" w:hAnsi="Times New Roman" w:cs="Times New Roman"/>
                <w:sz w:val="28"/>
                <w:szCs w:val="28"/>
                <w:lang w:eastAsia="ru-RU"/>
              </w:rPr>
              <w:t xml:space="preserve"> по условиям труда.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5. В отношении рабочих мест, указанных в части 7 статьи 9 настоящего </w:t>
            </w:r>
            <w:r w:rsidRPr="00E84B15">
              <w:rPr>
                <w:rFonts w:ascii="Times New Roman" w:eastAsia="Times New Roman" w:hAnsi="Times New Roman" w:cs="Times New Roman"/>
                <w:sz w:val="28"/>
                <w:szCs w:val="28"/>
                <w:lang w:eastAsia="ru-RU"/>
              </w:rPr>
              <w:lastRenderedPageBreak/>
              <w:t xml:space="preserve">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E84B15">
              <w:rPr>
                <w:rFonts w:ascii="Times New Roman" w:eastAsia="Times New Roman" w:hAnsi="Times New Roman" w:cs="Times New Roman"/>
                <w:sz w:val="28"/>
                <w:szCs w:val="28"/>
                <w:lang w:eastAsia="ru-RU"/>
              </w:rPr>
              <w:t>власти особенностей проведения специальной оценки условий труда</w:t>
            </w:r>
            <w:proofErr w:type="gramEnd"/>
            <w:r w:rsidRPr="00E84B15">
              <w:rPr>
                <w:rFonts w:ascii="Times New Roman" w:eastAsia="Times New Roman" w:hAnsi="Times New Roman" w:cs="Times New Roman"/>
                <w:sz w:val="28"/>
                <w:szCs w:val="28"/>
                <w:lang w:eastAsia="ru-RU"/>
              </w:rPr>
              <w:t xml:space="preserve"> на таких рабочих местах.</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rsidRPr="00E84B15">
              <w:rPr>
                <w:rFonts w:ascii="Times New Roman" w:eastAsia="Times New Roman" w:hAnsi="Times New Roman" w:cs="Times New Roman"/>
                <w:sz w:val="28"/>
                <w:szCs w:val="28"/>
                <w:lang w:eastAsia="ru-RU"/>
              </w:rPr>
              <w:t>позднее</w:t>
            </w:r>
            <w:proofErr w:type="gramEnd"/>
            <w:r w:rsidRPr="00E84B15">
              <w:rPr>
                <w:rFonts w:ascii="Times New Roman" w:eastAsia="Times New Roman" w:hAnsi="Times New Roman" w:cs="Times New Roman"/>
                <w:sz w:val="28"/>
                <w:szCs w:val="28"/>
                <w:lang w:eastAsia="ru-RU"/>
              </w:rPr>
              <w:t xml:space="preserve"> чем 31 декабря 2018 года.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Статья 28. </w:t>
            </w:r>
            <w:r w:rsidRPr="00E84B15">
              <w:rPr>
                <w:rFonts w:ascii="Times New Roman" w:eastAsia="Times New Roman" w:hAnsi="Times New Roman" w:cs="Times New Roman"/>
                <w:b/>
                <w:bCs/>
                <w:sz w:val="28"/>
                <w:szCs w:val="28"/>
                <w:lang w:eastAsia="ru-RU"/>
              </w:rPr>
              <w:t>Порядок вступления в силу настоящего Федерального закона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1. Настоящий Федеральный закон вступает в силу с 1 января 2014 года, за исключением статьи 18 настоящего Федерального закона.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2. Статья 18 настоящего Федерального закона вступает в силу с 1 января 2016 года.</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sz w:val="28"/>
                <w:szCs w:val="28"/>
                <w:lang w:eastAsia="ru-RU"/>
              </w:rPr>
              <w:t xml:space="preserve">3. </w:t>
            </w:r>
            <w:proofErr w:type="gramStart"/>
            <w:r w:rsidRPr="00E84B15">
              <w:rPr>
                <w:rFonts w:ascii="Times New Roman" w:eastAsia="Times New Roman" w:hAnsi="Times New Roman" w:cs="Times New Roman"/>
                <w:sz w:val="28"/>
                <w:szCs w:val="28"/>
                <w:lang w:eastAsia="ru-RU"/>
              </w:rPr>
              <w:t>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b/>
                <w:bCs/>
                <w:sz w:val="28"/>
                <w:szCs w:val="28"/>
                <w:lang w:eastAsia="ru-RU"/>
              </w:rPr>
              <w:t>Президент Российской Федерации</w:t>
            </w:r>
          </w:p>
          <w:p w:rsidR="00C24CBE" w:rsidRPr="00E84B15" w:rsidRDefault="00C24CBE" w:rsidP="00B84804">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E84B15">
              <w:rPr>
                <w:rFonts w:ascii="Times New Roman" w:eastAsia="Times New Roman" w:hAnsi="Times New Roman" w:cs="Times New Roman"/>
                <w:b/>
                <w:bCs/>
                <w:sz w:val="28"/>
                <w:szCs w:val="28"/>
                <w:lang w:eastAsia="ru-RU"/>
              </w:rPr>
              <w:t>В. Путин</w:t>
            </w:r>
          </w:p>
        </w:tc>
      </w:tr>
    </w:tbl>
    <w:p w:rsidR="00654B63" w:rsidRPr="00B84804" w:rsidRDefault="00654B63">
      <w:pPr>
        <w:rPr>
          <w:sz w:val="28"/>
          <w:szCs w:val="28"/>
        </w:rPr>
      </w:pPr>
    </w:p>
    <w:sectPr w:rsidR="00654B63" w:rsidRPr="00B84804" w:rsidSect="00C01C12">
      <w:footerReference w:type="default" r:id="rId8"/>
      <w:pgSz w:w="11906" w:h="16838"/>
      <w:pgMar w:top="1134" w:right="850" w:bottom="1134" w:left="1701"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77" w:rsidRDefault="00D05377" w:rsidP="00C01C12">
      <w:pPr>
        <w:spacing w:after="0" w:line="240" w:lineRule="auto"/>
      </w:pPr>
      <w:r>
        <w:separator/>
      </w:r>
    </w:p>
  </w:endnote>
  <w:endnote w:type="continuationSeparator" w:id="0">
    <w:p w:rsidR="00D05377" w:rsidRDefault="00D05377" w:rsidP="00C01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7438"/>
      <w:docPartObj>
        <w:docPartGallery w:val="Page Numbers (Bottom of Page)"/>
        <w:docPartUnique/>
      </w:docPartObj>
    </w:sdtPr>
    <w:sdtContent>
      <w:p w:rsidR="00C01C12" w:rsidRDefault="00C01C12">
        <w:pPr>
          <w:pStyle w:val="a8"/>
          <w:jc w:val="right"/>
        </w:pPr>
        <w:fldSimple w:instr=" PAGE   \* MERGEFORMAT ">
          <w:r w:rsidR="00E1639B">
            <w:rPr>
              <w:noProof/>
            </w:rPr>
            <w:t>1</w:t>
          </w:r>
        </w:fldSimple>
      </w:p>
    </w:sdtContent>
  </w:sdt>
  <w:p w:rsidR="00C01C12" w:rsidRDefault="00C01C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77" w:rsidRDefault="00D05377" w:rsidP="00C01C12">
      <w:pPr>
        <w:spacing w:after="0" w:line="240" w:lineRule="auto"/>
      </w:pPr>
      <w:r>
        <w:separator/>
      </w:r>
    </w:p>
  </w:footnote>
  <w:footnote w:type="continuationSeparator" w:id="0">
    <w:p w:rsidR="00D05377" w:rsidRDefault="00D05377" w:rsidP="00C01C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4CBE"/>
    <w:rsid w:val="004015AC"/>
    <w:rsid w:val="00404DFB"/>
    <w:rsid w:val="0044019D"/>
    <w:rsid w:val="00654B63"/>
    <w:rsid w:val="006D4D4D"/>
    <w:rsid w:val="00752B86"/>
    <w:rsid w:val="008F553F"/>
    <w:rsid w:val="00A141D2"/>
    <w:rsid w:val="00A63FCD"/>
    <w:rsid w:val="00B84804"/>
    <w:rsid w:val="00C01C12"/>
    <w:rsid w:val="00C24CBE"/>
    <w:rsid w:val="00D05377"/>
    <w:rsid w:val="00E1639B"/>
    <w:rsid w:val="00E56B84"/>
    <w:rsid w:val="00E84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date">
    <w:name w:val="printheaderdate"/>
    <w:basedOn w:val="a"/>
    <w:rsid w:val="00C24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C24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24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4C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CBE"/>
    <w:rPr>
      <w:rFonts w:ascii="Tahoma" w:hAnsi="Tahoma" w:cs="Tahoma"/>
      <w:sz w:val="16"/>
      <w:szCs w:val="16"/>
    </w:rPr>
  </w:style>
  <w:style w:type="paragraph" w:styleId="a6">
    <w:name w:val="header"/>
    <w:basedOn w:val="a"/>
    <w:link w:val="a7"/>
    <w:uiPriority w:val="99"/>
    <w:semiHidden/>
    <w:unhideWhenUsed/>
    <w:rsid w:val="00C01C1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01C12"/>
  </w:style>
  <w:style w:type="paragraph" w:styleId="a8">
    <w:name w:val="footer"/>
    <w:basedOn w:val="a"/>
    <w:link w:val="a9"/>
    <w:uiPriority w:val="99"/>
    <w:unhideWhenUsed/>
    <w:rsid w:val="00C01C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1C12"/>
  </w:style>
</w:styles>
</file>

<file path=word/webSettings.xml><?xml version="1.0" encoding="utf-8"?>
<w:webSettings xmlns:r="http://schemas.openxmlformats.org/officeDocument/2006/relationships" xmlns:w="http://schemas.openxmlformats.org/wordprocessingml/2006/main">
  <w:divs>
    <w:div w:id="11431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8FC6F-9909-4ECC-80B1-FCEAF522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10942</Words>
  <Characters>62370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2014-02-20T08:48:00Z</cp:lastPrinted>
  <dcterms:created xsi:type="dcterms:W3CDTF">2014-02-19T05:24:00Z</dcterms:created>
  <dcterms:modified xsi:type="dcterms:W3CDTF">2014-02-20T09:05:00Z</dcterms:modified>
</cp:coreProperties>
</file>