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34" w:rsidRDefault="009C7234" w:rsidP="009C7234">
      <w:pPr>
        <w:pStyle w:val="has-text-color"/>
        <w:shd w:val="clear" w:color="auto" w:fill="0693E3"/>
        <w:spacing w:before="0" w:beforeAutospacing="0" w:after="360" w:afterAutospacing="0"/>
        <w:jc w:val="center"/>
        <w:rPr>
          <w:rFonts w:ascii="Arial" w:hAnsi="Arial" w:cs="Arial"/>
          <w:color w:val="EEEEEE"/>
          <w:sz w:val="21"/>
          <w:szCs w:val="21"/>
        </w:rPr>
      </w:pPr>
      <w:r>
        <w:rPr>
          <w:rStyle w:val="a3"/>
          <w:rFonts w:ascii="Arial" w:hAnsi="Arial" w:cs="Arial"/>
          <w:color w:val="EEEEEE"/>
          <w:sz w:val="21"/>
          <w:szCs w:val="21"/>
        </w:rPr>
        <w:t>Выплата семьям с детьми школьного возраста</w:t>
      </w:r>
    </w:p>
    <w:p w:rsidR="009C7234" w:rsidRDefault="009C7234" w:rsidP="009C723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Разовая выплата в размере 10 тыс. рублей на каждого школьника  будет выплачена в августе 2021 года. Об этом сказал Президент России Владимир Путин во время традиционного ежегодного обращения к Федеральному Собранию.</w:t>
      </w:r>
    </w:p>
    <w:p w:rsidR="009C7234" w:rsidRDefault="009C7234" w:rsidP="009C723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– Рынок труда и реальные располагаемые доходы граждан обязательно будут восстановлены, но этого пока не произошло. В этой связи предлагаю провести еще одну единовременную выплату семьям, где растут дети школьного возраста, – пояснил президент. – И распространить эту меру на будущих первоклашек. Выплату проведем в августе. </w:t>
      </w:r>
    </w:p>
    <w:p w:rsidR="009C7234" w:rsidRDefault="009C7234" w:rsidP="009C7234">
      <w:pPr>
        <w:pStyle w:val="has-text-color"/>
        <w:shd w:val="clear" w:color="auto" w:fill="0693E3"/>
        <w:spacing w:before="0" w:beforeAutospacing="0" w:after="360" w:afterAutospacing="0"/>
        <w:jc w:val="center"/>
        <w:rPr>
          <w:rFonts w:ascii="Arial" w:hAnsi="Arial" w:cs="Arial"/>
          <w:color w:val="EEEEEE"/>
          <w:sz w:val="21"/>
          <w:szCs w:val="21"/>
        </w:rPr>
      </w:pPr>
      <w:r>
        <w:rPr>
          <w:rStyle w:val="a3"/>
          <w:rFonts w:ascii="Arial" w:hAnsi="Arial" w:cs="Arial"/>
          <w:color w:val="EEEEEE"/>
          <w:sz w:val="21"/>
          <w:szCs w:val="21"/>
        </w:rPr>
        <w:t>Выплата неполным семьям с детьми от 8 до 16 лет</w:t>
      </w:r>
    </w:p>
    <w:p w:rsidR="009C7234" w:rsidRDefault="009C7234" w:rsidP="009C723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Президент РФ Владимир Путин объявил о подготовке к 1 июля целостной программы поддержки семей с детьми в ходе ежегодного послания Федеральному Собранию 21 апреля.</w:t>
      </w:r>
    </w:p>
    <w:p w:rsidR="009C7234" w:rsidRDefault="009C7234" w:rsidP="009C723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– Трудно воспитывать ребенка в неполной семье. Особенно трудно, когда такая семья  находится в непростой жизненной ситуации. Нужно отдельно поддержать те семьи, где мама или папа в одиночку воспитывает их, – сказал президент. С 1 июля семьям, в которых детей от 8 до 16 лет включительно воспитывает один из родителей, будет назначена ежемесячная выплата в среднем 5660 рублей.</w:t>
      </w:r>
    </w:p>
    <w:p w:rsidR="009C7234" w:rsidRDefault="009C7234" w:rsidP="009C7234">
      <w:pPr>
        <w:pStyle w:val="has-text-color"/>
        <w:shd w:val="clear" w:color="auto" w:fill="0693E3"/>
        <w:spacing w:before="0" w:beforeAutospacing="0" w:after="360" w:afterAutospacing="0"/>
        <w:jc w:val="center"/>
        <w:rPr>
          <w:rFonts w:ascii="Arial" w:hAnsi="Arial" w:cs="Arial"/>
          <w:color w:val="EEEEEE"/>
          <w:sz w:val="21"/>
          <w:szCs w:val="21"/>
        </w:rPr>
      </w:pPr>
      <w:r>
        <w:rPr>
          <w:rStyle w:val="a3"/>
          <w:rFonts w:ascii="Arial" w:hAnsi="Arial" w:cs="Arial"/>
          <w:color w:val="EEEEEE"/>
          <w:sz w:val="21"/>
          <w:szCs w:val="21"/>
        </w:rPr>
        <w:t>Выплаты беременным женщинам с низким уровнем дохода</w:t>
      </w:r>
    </w:p>
    <w:p w:rsidR="009C7234" w:rsidRDefault="009C7234" w:rsidP="009C723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Также Владимир Путин объявил о ежемесячной выплате беременным женщинам с низким уровнем дохода в сумме 6350 рублей. Глава государства считает несправедливым, что размер больничного у молодых женщин зависит от трудового стажа. Владимир Путин объявил, что с этого года больничный по  уходу за ребенком до семи лет выплачивался в размере 100 процентов от заработка.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21 апреля президент РФ Владимир Путин выступил с ежегодным посланием Федеральному Собранию. Основная его часть была посвящена внутренним вопросам, экономике и социальной политике.</w:t>
      </w:r>
    </w:p>
    <w:p w:rsid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Центральная профсоюзная газета «Солидарность» резюмировала, какие новые меры поддержки получат россияне, регионы и социальные сферы.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bookmarkStart w:id="0" w:name="_GoBack"/>
      <w:bookmarkEnd w:id="0"/>
    </w:p>
    <w:p w:rsidR="00C06CE1" w:rsidRPr="00C06CE1" w:rsidRDefault="00C06CE1" w:rsidP="00C06CE1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ДЛЯ ЛЮДЕЙ: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Выплаты нуждающимся беременным женщинам по 6350 руб. в месяц.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Выплаты семьям со школьниками и будущими первоклассниками по 10 тыс. рублей на ребенка единовременно в августе 2021 года.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С 1 июля выплаты в размере 5650 руб. в месяц детям, растущим в неполных семьях.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Оплата больничных по уходу за ребенком до 7 лет включительно до 100% от заработка в 2021 году.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Возврат половины стоимости путевки при поездке детей в летний лагерь в 2021 году.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– Возврат 20% затрат на туристические поездки по России в 2021 году.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Диспансеризация в полном объеме для всех возрастов с 1 июля 2021 года.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Надбавка к зарплате 5 тысяч рублей в месяц кураторам учебных групп техникумов и колледжей.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Бесплатное подключение домовладений к газу в населенных пунктах.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Удаленное предоставление услуг, оформление пенсий и пособий в режиме «24 часа в сутки семь дней в неделю» через три года.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Вопрос взыскания алиментов должен решаться при безусловном исполнении судебных решений.</w:t>
      </w:r>
    </w:p>
    <w:p w:rsidR="00C06CE1" w:rsidRPr="00C06CE1" w:rsidRDefault="00C06CE1" w:rsidP="00C06CE1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ДЛЯ СОЦСФЕРЫ: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Капитальный ремонт и техническое оснащение педагогических вузов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– дополнительно выделят 10 </w:t>
      </w:r>
      <w:proofErr w:type="gramStart"/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млрд</w:t>
      </w:r>
      <w:proofErr w:type="gramEnd"/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рублей за два года.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Создание в вузах дополнительно 45 тысяч бюджетных ме</w:t>
      </w:r>
      <w:proofErr w:type="gramStart"/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ст в пр</w:t>
      </w:r>
      <w:proofErr w:type="gramEnd"/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едстоящие два года.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Строительство 1300 новых школ до конца 2024 года.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Закупка 16 тысяч школьных автобусов за 4 года.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На обновление домов культуры, библиотек, музеев в сельской местности, в малых исторических городах России направят 24 миллиарда рублей за три года.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Направление 5 тысяч машин скорой помощи в сельскую местность в течение ближайших трех лет.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– На гражданские научные исследования направят до 2024 года более 1,6 </w:t>
      </w:r>
      <w:proofErr w:type="gramStart"/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трлн</w:t>
      </w:r>
      <w:proofErr w:type="gramEnd"/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рублей.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Снижение с 30 до 15% страховых взносов для малого и среднего бизнеса на постоянной основе.</w:t>
      </w:r>
    </w:p>
    <w:p w:rsidR="00C06CE1" w:rsidRPr="00C06CE1" w:rsidRDefault="00C06CE1" w:rsidP="00C06CE1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ДЛЯ РЕГИОНОВ: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Объем коммерческого долга субъекта Федерации, превышающий 25% его собственных доходов, будет замещен бюджетными кредитами со сроком погашения до 2029 года.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Реструктуризация бюджетных кредитов, которые были предоставлены регионам для реализации мер, связанных с противодействием эпидемии. Их пролонгация до 2029 года.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Предоставление субъектам Федерации инфраструктурных бюджетных кредитов по ставке не более 3% годовых и со сроком погашения 15 лет на общую сумму не менее 0,5 триллиона рублей.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– Выделение средств из Фонда национального благосостояния на опорные магистрали. Строящуюся автомобильную трассу из Москвы в Казань продлят до Екатеринбурга в течение трех лет.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Экологическая модернизация алюминиевых заводов в Братске, Иркутске, Красноярске, Новокузнецке.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– Развитие </w:t>
      </w:r>
      <w:proofErr w:type="spellStart"/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Шерегеша</w:t>
      </w:r>
      <w:proofErr w:type="spellEnd"/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– ведущего горнолыжного центра Кузбасса.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– </w:t>
      </w:r>
      <w:proofErr w:type="gramStart"/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</w:t>
      </w:r>
      <w:proofErr w:type="gramEnd"/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оздание яхтенного курорта в </w:t>
      </w:r>
      <w:proofErr w:type="spellStart"/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Балаклавской</w:t>
      </w:r>
      <w:proofErr w:type="spellEnd"/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бухте в Севастополе.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укрепление туриндустрии на Алтае и в Калининградской области.</w:t>
      </w:r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расширение маршрута Золотого кольца, включая малые города (Таруса, Палех, Муром, Гороховец, Тутаев, Боровск).</w:t>
      </w:r>
      <w:proofErr w:type="gramEnd"/>
    </w:p>
    <w:p w:rsidR="00C06CE1" w:rsidRPr="00C06CE1" w:rsidRDefault="00C06CE1" w:rsidP="00C06CE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Источник: </w:t>
      </w:r>
      <w:hyperlink r:id="rId5" w:history="1">
        <w:r w:rsidRPr="00C06CE1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https://www.solidarnost.org/articles/chto-poobeschal-putin-grazhdanam-otraslyam-i-regionam.html</w:t>
        </w:r>
      </w:hyperlink>
      <w:r w:rsidRPr="00C06CE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Центральная профсоюзная газета «Солидарность» ©</w:t>
      </w:r>
    </w:p>
    <w:p w:rsidR="0046289C" w:rsidRDefault="0046289C"/>
    <w:sectPr w:rsidR="0046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2B"/>
    <w:rsid w:val="00167E2B"/>
    <w:rsid w:val="0046289C"/>
    <w:rsid w:val="009C7234"/>
    <w:rsid w:val="00C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color">
    <w:name w:val="has-text-color"/>
    <w:basedOn w:val="a"/>
    <w:rsid w:val="009C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7234"/>
    <w:rPr>
      <w:b/>
      <w:bCs/>
    </w:rPr>
  </w:style>
  <w:style w:type="paragraph" w:styleId="a4">
    <w:name w:val="Normal (Web)"/>
    <w:basedOn w:val="a"/>
    <w:uiPriority w:val="99"/>
    <w:semiHidden/>
    <w:unhideWhenUsed/>
    <w:rsid w:val="009C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6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color">
    <w:name w:val="has-text-color"/>
    <w:basedOn w:val="a"/>
    <w:rsid w:val="009C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7234"/>
    <w:rPr>
      <w:b/>
      <w:bCs/>
    </w:rPr>
  </w:style>
  <w:style w:type="paragraph" w:styleId="a4">
    <w:name w:val="Normal (Web)"/>
    <w:basedOn w:val="a"/>
    <w:uiPriority w:val="99"/>
    <w:semiHidden/>
    <w:unhideWhenUsed/>
    <w:rsid w:val="009C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6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lidarnost.org/articles/chto-poobeschal-putin-grazhdanam-otraslyam-i-region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2021-04-22T06:02:00Z</dcterms:created>
  <dcterms:modified xsi:type="dcterms:W3CDTF">2021-04-22T06:03:00Z</dcterms:modified>
</cp:coreProperties>
</file>