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49" w:rsidRDefault="00063C49" w:rsidP="00063C49">
      <w:pPr>
        <w:spacing w:line="360" w:lineRule="auto"/>
        <w:ind w:left="57"/>
        <w:jc w:val="center"/>
        <w:rPr>
          <w:bCs/>
        </w:rPr>
      </w:pPr>
    </w:p>
    <w:p w:rsidR="00063C49" w:rsidRPr="007F594D" w:rsidRDefault="00063C49" w:rsidP="00063C49">
      <w:pPr>
        <w:jc w:val="right"/>
        <w:rPr>
          <w:b/>
          <w:u w:val="single"/>
        </w:rPr>
      </w:pPr>
      <w:r>
        <w:rPr>
          <w:b/>
          <w:u w:val="single"/>
        </w:rPr>
        <w:t>Утвержде</w:t>
      </w:r>
      <w:r w:rsidRPr="007F594D">
        <w:rPr>
          <w:b/>
          <w:u w:val="single"/>
        </w:rPr>
        <w:t>н</w:t>
      </w:r>
      <w:r>
        <w:rPr>
          <w:b/>
          <w:u w:val="single"/>
        </w:rPr>
        <w:t>о</w:t>
      </w:r>
      <w:r w:rsidRPr="007F594D">
        <w:rPr>
          <w:b/>
          <w:u w:val="single"/>
        </w:rPr>
        <w:t xml:space="preserve"> на заседании президиума </w:t>
      </w:r>
    </w:p>
    <w:p w:rsidR="00063C49" w:rsidRPr="007F594D" w:rsidRDefault="00063C49" w:rsidP="00063C49">
      <w:pPr>
        <w:jc w:val="right"/>
        <w:rPr>
          <w:b/>
          <w:u w:val="single"/>
        </w:rPr>
      </w:pPr>
      <w:r w:rsidRPr="007F594D">
        <w:rPr>
          <w:b/>
          <w:u w:val="single"/>
        </w:rPr>
        <w:t>Тульской городской организации  Профсоюза</w:t>
      </w:r>
    </w:p>
    <w:p w:rsidR="00063C49" w:rsidRDefault="00063C49" w:rsidP="00063C49">
      <w:pPr>
        <w:jc w:val="right"/>
        <w:rPr>
          <w:b/>
          <w:u w:val="single"/>
        </w:rPr>
      </w:pPr>
      <w:r>
        <w:rPr>
          <w:b/>
          <w:u w:val="single"/>
        </w:rPr>
        <w:t>29 октября 2024 года, протокол № 01</w:t>
      </w:r>
      <w:r w:rsidRPr="007F594D">
        <w:rPr>
          <w:b/>
          <w:u w:val="single"/>
        </w:rPr>
        <w:t xml:space="preserve"> </w:t>
      </w:r>
    </w:p>
    <w:p w:rsidR="00063C49" w:rsidRDefault="00063C49" w:rsidP="00063C49">
      <w:pPr>
        <w:jc w:val="right"/>
        <w:rPr>
          <w:b/>
          <w:u w:val="single"/>
        </w:rPr>
      </w:pPr>
    </w:p>
    <w:p w:rsidR="00063C49" w:rsidRDefault="00063C49" w:rsidP="00063C49">
      <w:pPr>
        <w:jc w:val="right"/>
        <w:rPr>
          <w:b/>
          <w:u w:val="single"/>
        </w:rPr>
      </w:pPr>
    </w:p>
    <w:p w:rsidR="00063C49" w:rsidRDefault="00063C49" w:rsidP="00063C49">
      <w:pPr>
        <w:jc w:val="center"/>
        <w:rPr>
          <w:b/>
          <w:u w:val="single"/>
        </w:rPr>
      </w:pPr>
      <w:r>
        <w:rPr>
          <w:bCs/>
          <w:noProof/>
        </w:rPr>
        <w:drawing>
          <wp:inline distT="0" distB="0" distL="0" distR="0" wp14:anchorId="465CC838" wp14:editId="7079F6E4">
            <wp:extent cx="5245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C49" w:rsidRDefault="00063C49" w:rsidP="00063C49">
      <w:pPr>
        <w:jc w:val="right"/>
        <w:rPr>
          <w:b/>
          <w:u w:val="single"/>
        </w:rPr>
      </w:pPr>
    </w:p>
    <w:p w:rsidR="00063C49" w:rsidRDefault="00063C49" w:rsidP="00063C49">
      <w:pPr>
        <w:jc w:val="right"/>
        <w:rPr>
          <w:b/>
          <w:u w:val="single"/>
        </w:rPr>
      </w:pPr>
    </w:p>
    <w:p w:rsidR="00063C49" w:rsidRPr="007F594D" w:rsidRDefault="00063C49" w:rsidP="00063C49">
      <w:pPr>
        <w:jc w:val="right"/>
        <w:rPr>
          <w:b/>
          <w:u w:val="single"/>
        </w:rPr>
      </w:pPr>
    </w:p>
    <w:p w:rsidR="00063C49" w:rsidRPr="00F70A63" w:rsidRDefault="00063C49" w:rsidP="00063C49">
      <w:pPr>
        <w:spacing w:line="360" w:lineRule="auto"/>
        <w:jc w:val="center"/>
        <w:rPr>
          <w:rFonts w:asciiTheme="minorHAnsi" w:hAnsiTheme="minorHAnsi" w:cstheme="minorBidi"/>
          <w:b/>
          <w:color w:val="0070C0"/>
          <w:sz w:val="30"/>
          <w:szCs w:val="30"/>
        </w:rPr>
      </w:pPr>
      <w:r w:rsidRPr="00F70A63">
        <w:rPr>
          <w:b/>
          <w:bCs/>
          <w:color w:val="0070C0"/>
          <w:sz w:val="30"/>
          <w:szCs w:val="30"/>
        </w:rPr>
        <w:t>ПОЛОЖЕНИЕ</w:t>
      </w:r>
    </w:p>
    <w:p w:rsidR="00063C49" w:rsidRPr="00F70A63" w:rsidRDefault="00063C49" w:rsidP="00063C49">
      <w:pPr>
        <w:spacing w:line="360" w:lineRule="auto"/>
        <w:ind w:left="57"/>
        <w:jc w:val="center"/>
        <w:rPr>
          <w:b/>
          <w:bCs/>
          <w:color w:val="0070C0"/>
          <w:sz w:val="30"/>
          <w:szCs w:val="30"/>
        </w:rPr>
      </w:pPr>
      <w:r w:rsidRPr="00F70A63">
        <w:rPr>
          <w:b/>
          <w:bCs/>
          <w:color w:val="0070C0"/>
          <w:sz w:val="30"/>
          <w:szCs w:val="30"/>
        </w:rPr>
        <w:t>о пресс-службе при Тульской городской организации Профессионального  союза работников народного образования и науки Российской Федерации</w:t>
      </w:r>
    </w:p>
    <w:p w:rsidR="00063C49" w:rsidRPr="00F70A63" w:rsidRDefault="00063C49" w:rsidP="00063C49">
      <w:pPr>
        <w:spacing w:line="360" w:lineRule="auto"/>
        <w:ind w:left="57"/>
        <w:jc w:val="center"/>
        <w:rPr>
          <w:b/>
          <w:bCs/>
          <w:color w:val="0070C0"/>
          <w:sz w:val="30"/>
          <w:szCs w:val="30"/>
        </w:rPr>
      </w:pPr>
    </w:p>
    <w:p w:rsidR="00063C49" w:rsidRDefault="00063C49" w:rsidP="00063C49">
      <w:pPr>
        <w:pStyle w:val="a4"/>
        <w:spacing w:after="0" w:line="276" w:lineRule="auto"/>
      </w:pPr>
    </w:p>
    <w:p w:rsidR="00063C49" w:rsidRDefault="00063C49" w:rsidP="00063C49">
      <w:pPr>
        <w:pStyle w:val="a4"/>
      </w:pPr>
      <w:r w:rsidRPr="00063C49">
        <w:rPr>
          <w:b/>
          <w:noProof/>
        </w:rPr>
        <w:drawing>
          <wp:anchor distT="0" distB="0" distL="0" distR="0" simplePos="0" relativeHeight="251659264" behindDoc="0" locked="0" layoutInCell="0" allowOverlap="1" wp14:anchorId="7D8357A1" wp14:editId="32C5B99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326644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6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C49">
        <w:rPr>
          <w:b/>
          <w:noProof/>
        </w:rPr>
        <mc:AlternateContent>
          <mc:Choice Requires="wps">
            <w:drawing>
              <wp:anchor distT="635" distB="0" distL="635" distR="0" simplePos="0" relativeHeight="251660288" behindDoc="0" locked="0" layoutInCell="0" allowOverlap="1" wp14:anchorId="666DCAAB" wp14:editId="1D04E2C8">
                <wp:simplePos x="0" y="0"/>
                <wp:positionH relativeFrom="column">
                  <wp:posOffset>5056505</wp:posOffset>
                </wp:positionH>
                <wp:positionV relativeFrom="paragraph">
                  <wp:posOffset>109220</wp:posOffset>
                </wp:positionV>
                <wp:extent cx="1153795" cy="1353185"/>
                <wp:effectExtent l="0" t="0" r="825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8.15pt;margin-top:8.6pt;width:90.85pt;height:106.55pt;z-index:251660288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" o:allowincell="f" stroked="f" strokeweight="0"/>
            </w:pict>
          </mc:Fallback>
        </mc:AlternateContent>
      </w:r>
    </w:p>
    <w:p w:rsidR="00063C49" w:rsidRDefault="00063C49" w:rsidP="00063C49">
      <w:pPr>
        <w:pStyle w:val="a4"/>
      </w:pPr>
    </w:p>
    <w:p w:rsidR="00063C49" w:rsidRPr="00F70A63" w:rsidRDefault="00063C49" w:rsidP="00063C49">
      <w:pPr>
        <w:pStyle w:val="a4"/>
        <w:jc w:val="center"/>
        <w:rPr>
          <w:b/>
          <w:color w:val="0070C0"/>
        </w:rPr>
      </w:pPr>
      <w:bookmarkStart w:id="0" w:name="_GoBack"/>
      <w:r w:rsidRPr="00F70A63">
        <w:rPr>
          <w:b/>
          <w:color w:val="0070C0"/>
          <w:sz w:val="30"/>
          <w:szCs w:val="30"/>
        </w:rPr>
        <w:t>Тула</w:t>
      </w:r>
    </w:p>
    <w:p w:rsidR="00063C49" w:rsidRPr="00F70A63" w:rsidRDefault="00063C49" w:rsidP="00063C49">
      <w:pPr>
        <w:pStyle w:val="a4"/>
        <w:spacing w:before="0" w:beforeAutospacing="0" w:after="0" w:afterAutospacing="0"/>
        <w:ind w:firstLine="709"/>
        <w:rPr>
          <w:b/>
          <w:color w:val="0070C0"/>
          <w:sz w:val="30"/>
          <w:szCs w:val="30"/>
        </w:rPr>
      </w:pPr>
      <w:r w:rsidRPr="00F70A63">
        <w:rPr>
          <w:b/>
          <w:color w:val="0070C0"/>
          <w:sz w:val="30"/>
          <w:szCs w:val="30"/>
        </w:rPr>
        <w:t xml:space="preserve">                                                 2024 год</w:t>
      </w:r>
    </w:p>
    <w:p w:rsidR="00063C49" w:rsidRPr="00F70A63" w:rsidRDefault="00063C49" w:rsidP="00063C49">
      <w:pPr>
        <w:pStyle w:val="a4"/>
        <w:spacing w:before="0" w:beforeAutospacing="0" w:after="0"/>
        <w:ind w:firstLine="708"/>
        <w:jc w:val="center"/>
        <w:rPr>
          <w:color w:val="0070C0"/>
          <w:sz w:val="30"/>
          <w:szCs w:val="30"/>
        </w:rPr>
      </w:pPr>
    </w:p>
    <w:bookmarkEnd w:id="0"/>
    <w:p w:rsidR="00063C49" w:rsidRDefault="00063C49" w:rsidP="00063C49">
      <w:pPr>
        <w:pStyle w:val="a4"/>
        <w:spacing w:before="0" w:beforeAutospacing="0" w:after="0"/>
        <w:ind w:firstLine="708"/>
        <w:jc w:val="center"/>
        <w:rPr>
          <w:sz w:val="30"/>
          <w:szCs w:val="30"/>
        </w:rPr>
      </w:pPr>
    </w:p>
    <w:p w:rsidR="00063C49" w:rsidRDefault="00063C49" w:rsidP="00063C49">
      <w:pPr>
        <w:pStyle w:val="a4"/>
        <w:spacing w:before="0" w:beforeAutospacing="0" w:after="0"/>
        <w:ind w:firstLine="708"/>
        <w:jc w:val="center"/>
        <w:rPr>
          <w:sz w:val="30"/>
          <w:szCs w:val="30"/>
        </w:rPr>
      </w:pPr>
    </w:p>
    <w:p w:rsidR="00063C49" w:rsidRDefault="00063C49" w:rsidP="00063C49">
      <w:pPr>
        <w:pStyle w:val="a4"/>
        <w:spacing w:before="0" w:beforeAutospacing="0" w:after="0"/>
        <w:ind w:firstLine="708"/>
        <w:jc w:val="center"/>
      </w:pPr>
      <w:r>
        <w:rPr>
          <w:sz w:val="30"/>
          <w:szCs w:val="30"/>
        </w:rPr>
        <w:t>ГЛАВА 1.</w:t>
      </w:r>
    </w:p>
    <w:p w:rsidR="00063C49" w:rsidRDefault="00063C49" w:rsidP="00063C49">
      <w:pPr>
        <w:pStyle w:val="a4"/>
        <w:spacing w:before="0" w:beforeAutospacing="0" w:after="0"/>
        <w:ind w:firstLine="708"/>
        <w:jc w:val="center"/>
      </w:pPr>
      <w:r>
        <w:rPr>
          <w:sz w:val="30"/>
          <w:szCs w:val="30"/>
        </w:rPr>
        <w:t>ОБЩИЕ ПОЛОЖЕНИЯ.</w:t>
      </w:r>
    </w:p>
    <w:p w:rsidR="00063C49" w:rsidRDefault="00063C49" w:rsidP="00063C49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1.1. Пресс-служба при Тульской городской организации Профессионального союза работников народного образования и науки РФ (далее — Пресс-служба) является структурным подразделением  Тульской городской организации  Профессионального союза работников народного образования и науки РФ. Пресс-служба по основным вопросам своей деятельности подчиняется непосредственно Председателю Тульской городской организации Профсоюза.</w:t>
      </w:r>
    </w:p>
    <w:p w:rsidR="00063C49" w:rsidRDefault="00063C49" w:rsidP="00063C49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1.2. Настоящее Положение определяет цели создания, задачи и полномочия Пресс-службы.</w:t>
      </w:r>
    </w:p>
    <w:p w:rsidR="00063C49" w:rsidRDefault="00063C49" w:rsidP="00063C49">
      <w:pPr>
        <w:pStyle w:val="a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1.3. В своей деятельности Пресс-служба руководствуется Конституцией Российской Федерации, федеральными законами, иными нормативными правовыми актами Российской Федерации, Уставом Профсоюза, а также настоящим Положением.</w:t>
      </w:r>
    </w:p>
    <w:p w:rsidR="00063C49" w:rsidRDefault="00063C49" w:rsidP="00063C49">
      <w:pPr>
        <w:pStyle w:val="a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1.4. </w:t>
      </w:r>
      <w:r>
        <w:rPr>
          <w:rFonts w:ascii="Times New Roman" w:hAnsi="Times New Roman"/>
          <w:sz w:val="28"/>
          <w:szCs w:val="28"/>
        </w:rPr>
        <w:t xml:space="preserve">Пресс-служба освещает деятельность органов Профсоюза в субъектах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по вопросам информирования населения о деятельности Профсоюза.</w:t>
      </w:r>
    </w:p>
    <w:p w:rsidR="00063C49" w:rsidRDefault="00063C49" w:rsidP="00063C49">
      <w:pPr>
        <w:pStyle w:val="a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деятельностью и координацию работы Пресс-службы осуществляет Председатель Тульской городской организации Профсоюза.</w:t>
      </w:r>
    </w:p>
    <w:p w:rsidR="00063C49" w:rsidRDefault="00063C49" w:rsidP="00063C49">
      <w:pPr>
        <w:pStyle w:val="a4"/>
        <w:spacing w:before="0" w:beforeAutospacing="0" w:after="0"/>
        <w:jc w:val="center"/>
        <w:rPr>
          <w:sz w:val="30"/>
          <w:szCs w:val="30"/>
        </w:rPr>
      </w:pPr>
    </w:p>
    <w:p w:rsidR="00063C49" w:rsidRDefault="00063C49" w:rsidP="00063C49">
      <w:pPr>
        <w:pStyle w:val="a4"/>
        <w:spacing w:before="0" w:beforeAutospacing="0" w:after="0"/>
        <w:jc w:val="center"/>
      </w:pPr>
      <w:r>
        <w:rPr>
          <w:sz w:val="30"/>
          <w:szCs w:val="30"/>
        </w:rPr>
        <w:t>ГЛАВА 2</w:t>
      </w:r>
    </w:p>
    <w:p w:rsidR="00063C49" w:rsidRDefault="00063C49" w:rsidP="00063C49">
      <w:pPr>
        <w:pStyle w:val="a4"/>
        <w:spacing w:before="0" w:beforeAutospacing="0" w:after="0"/>
        <w:jc w:val="center"/>
      </w:pPr>
      <w:r>
        <w:rPr>
          <w:sz w:val="30"/>
          <w:szCs w:val="30"/>
        </w:rPr>
        <w:t>ОСНОВНЫЕ ЦЕЛИ, ЗАДАЧИ,   ПОЛНОМОЧИЯ ПРЕСС-СЛУЖБЫ.</w:t>
      </w:r>
    </w:p>
    <w:p w:rsidR="00063C49" w:rsidRPr="00063C49" w:rsidRDefault="00063C49" w:rsidP="00063C49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</w:t>
      </w:r>
      <w:r w:rsidRPr="00063C49">
        <w:rPr>
          <w:sz w:val="28"/>
          <w:szCs w:val="28"/>
        </w:rPr>
        <w:t>2.1. Пресс-служба создается в целях дальнейшего структурирования и объединения ресурсов, сил и средств в информационной деятельности и координации информационной работы.</w:t>
      </w:r>
    </w:p>
    <w:p w:rsidR="00063C49" w:rsidRPr="00063C49" w:rsidRDefault="00063C49" w:rsidP="00063C49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 xml:space="preserve">          2.2. Основными задачами Пресс-службы являются:</w:t>
      </w:r>
    </w:p>
    <w:p w:rsidR="00063C49" w:rsidRPr="00063C49" w:rsidRDefault="00063C49" w:rsidP="00063C49">
      <w:pPr>
        <w:ind w:firstLine="708"/>
        <w:jc w:val="both"/>
        <w:rPr>
          <w:sz w:val="28"/>
          <w:szCs w:val="28"/>
        </w:rPr>
      </w:pPr>
      <w:r w:rsidRPr="00063C49">
        <w:rPr>
          <w:color w:val="1A1A1A"/>
          <w:sz w:val="28"/>
          <w:szCs w:val="28"/>
        </w:rPr>
        <w:t xml:space="preserve">написание статей о мероприятиях, акциях, </w:t>
      </w:r>
      <w:proofErr w:type="gramStart"/>
      <w:r w:rsidRPr="00063C49">
        <w:rPr>
          <w:color w:val="1A1A1A"/>
          <w:sz w:val="28"/>
          <w:szCs w:val="28"/>
        </w:rPr>
        <w:t>пиар-компаниях</w:t>
      </w:r>
      <w:proofErr w:type="gramEnd"/>
      <w:r w:rsidRPr="00063C49">
        <w:rPr>
          <w:color w:val="1A1A1A"/>
          <w:sz w:val="28"/>
          <w:szCs w:val="28"/>
        </w:rPr>
        <w:t>, проводимых Профсоюзом и социальными партнерами совместно с Профсоюзом в городские СМИ и газету Центрального Совета Общероссийского Профсоюза образования «Профсоюзная среда»;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информирование о роли профсоюзов в защите трудовых и социально-экономических прав и интересов членов профсоюзов;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организация в средствах массовой информации (далее – СМИ) выступлений профсоюзных лидеров и представителей профактива;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распространение идей профсоюзного движения, роста его авторитета в обществе, усиление мотивации профсоюзного членства;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развитие профсоюзных информационных ресурсов – сайтов, телеграмм-каналов и социальных сетей, проведение их мониторинга;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pacing w:val="-6"/>
          <w:sz w:val="28"/>
          <w:szCs w:val="28"/>
        </w:rPr>
        <w:t>разработка единой методологии ведения информационной работы;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выработка единых подходов к организации и практическому осуществлению взаимодействия организационных структур профсоюза со СМИ;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lastRenderedPageBreak/>
        <w:t xml:space="preserve">организация системы обучения информационной работе в соответствии с современными коммуникативными технологиями (реклама, </w:t>
      </w:r>
      <w:r w:rsidRPr="00063C49">
        <w:rPr>
          <w:sz w:val="28"/>
          <w:szCs w:val="28"/>
          <w:lang w:val="en-US"/>
        </w:rPr>
        <w:t>PR</w:t>
      </w:r>
      <w:r w:rsidRPr="00063C49">
        <w:rPr>
          <w:sz w:val="28"/>
          <w:szCs w:val="28"/>
        </w:rPr>
        <w:t xml:space="preserve">-технологии, работа в социальных сетях и т.д.); 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разъяснение приемов и технологий информационного противоборства;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 xml:space="preserve">определение и реализация стратегии работы с информационными </w:t>
      </w:r>
      <w:r w:rsidRPr="00063C49">
        <w:rPr>
          <w:color w:val="000000" w:themeColor="text1"/>
          <w:sz w:val="28"/>
          <w:szCs w:val="28"/>
        </w:rPr>
        <w:t>«</w:t>
      </w:r>
      <w:proofErr w:type="spellStart"/>
      <w:r w:rsidRPr="00063C49">
        <w:rPr>
          <w:sz w:val="28"/>
          <w:szCs w:val="28"/>
        </w:rPr>
        <w:t>вбросами</w:t>
      </w:r>
      <w:proofErr w:type="spellEnd"/>
      <w:r w:rsidRPr="00063C49">
        <w:rPr>
          <w:color w:val="000000" w:themeColor="text1"/>
          <w:sz w:val="28"/>
          <w:szCs w:val="28"/>
        </w:rPr>
        <w:t>»</w:t>
      </w:r>
      <w:r w:rsidRPr="00063C49">
        <w:rPr>
          <w:sz w:val="28"/>
          <w:szCs w:val="28"/>
        </w:rPr>
        <w:t>;</w:t>
      </w:r>
    </w:p>
    <w:p w:rsidR="00063C49" w:rsidRPr="00063C49" w:rsidRDefault="00063C49" w:rsidP="00063C49">
      <w:pPr>
        <w:pStyle w:val="a3"/>
        <w:ind w:left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оперативное информирование о состоянии, проблемах и перспективах развития информационной работы в организационных структурах Профсоюза.</w:t>
      </w:r>
    </w:p>
    <w:p w:rsidR="00063C49" w:rsidRPr="00063C49" w:rsidRDefault="00063C49" w:rsidP="00063C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 xml:space="preserve">        2.3. Для выполнения целей и задач Пресс-служба:</w:t>
      </w:r>
    </w:p>
    <w:p w:rsidR="00063C49" w:rsidRPr="00063C49" w:rsidRDefault="00063C49" w:rsidP="00063C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 xml:space="preserve">        запрашивает и получает необходимую информацию от организационных структур Профсоюза;</w:t>
      </w:r>
    </w:p>
    <w:p w:rsidR="00063C49" w:rsidRPr="00063C49" w:rsidRDefault="00063C49" w:rsidP="00063C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координирует информационную работу Профсоюза и ее организационные структуры;</w:t>
      </w:r>
    </w:p>
    <w:p w:rsidR="00063C49" w:rsidRPr="00063C49" w:rsidRDefault="00063C49" w:rsidP="00063C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участвует в работе советов, рабочих групп, в совещаниях, семинарах, конференциях, других мероприятиях, затрагивающих информационную сферу деятельности;</w:t>
      </w:r>
    </w:p>
    <w:p w:rsidR="00063C49" w:rsidRPr="00063C49" w:rsidRDefault="00063C49" w:rsidP="00063C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вносит на рассмотрение Президиума Тульской городской организации Профсоюза предложения по совершенствованию своей работы, а также внесению изменений в настоящее Положение;</w:t>
      </w:r>
    </w:p>
    <w:p w:rsidR="00063C49" w:rsidRPr="00063C49" w:rsidRDefault="00063C49" w:rsidP="00063C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3C49">
        <w:rPr>
          <w:sz w:val="28"/>
          <w:szCs w:val="28"/>
        </w:rPr>
        <w:t>обеспечивает освещение деятельности Профсоюза и организационных структур в СМИ и сети Интернет;</w:t>
      </w:r>
    </w:p>
    <w:p w:rsidR="00063C49" w:rsidRPr="00063C49" w:rsidRDefault="00063C49" w:rsidP="00063C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63C49">
        <w:rPr>
          <w:sz w:val="28"/>
          <w:szCs w:val="28"/>
        </w:rPr>
        <w:t xml:space="preserve">    2.4. Возглавляет Пресс-службу главный специалист по информационной работе. В состав Пресс-службы Профсоюза входят члены Первичных Профсоюзных организаций муниципального образования город Тула, курирующие вопросы информационной работы. </w:t>
      </w:r>
    </w:p>
    <w:p w:rsidR="00063C49" w:rsidRPr="00063C49" w:rsidRDefault="00063C49" w:rsidP="00063C4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2.5. </w:t>
      </w:r>
      <w:r w:rsidRPr="0006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информационной работы в Первичных профсоюзных организациях осуществляется специалистами, на которых официально возложены эти функции. </w:t>
      </w:r>
    </w:p>
    <w:p w:rsidR="00063C49" w:rsidRDefault="00063C49" w:rsidP="00063C49">
      <w:pPr>
        <w:pStyle w:val="a4"/>
        <w:spacing w:before="0" w:beforeAutospacing="0" w:after="0" w:afterAutospacing="0"/>
        <w:ind w:firstLine="708"/>
        <w:jc w:val="center"/>
      </w:pPr>
      <w:r>
        <w:rPr>
          <w:sz w:val="30"/>
          <w:szCs w:val="30"/>
        </w:rPr>
        <w:t>ГЛАВА 3</w:t>
      </w:r>
    </w:p>
    <w:p w:rsidR="00063C49" w:rsidRDefault="00063C49" w:rsidP="00063C49">
      <w:pPr>
        <w:pStyle w:val="a4"/>
        <w:spacing w:before="0" w:beforeAutospacing="0" w:after="0"/>
        <w:ind w:firstLine="708"/>
        <w:jc w:val="center"/>
      </w:pPr>
      <w:r>
        <w:rPr>
          <w:sz w:val="30"/>
          <w:szCs w:val="30"/>
        </w:rPr>
        <w:t>ПОДГОТОВКА ИНФОРМАЦИИ.</w:t>
      </w:r>
    </w:p>
    <w:p w:rsidR="00063C49" w:rsidRDefault="00063C49" w:rsidP="00063C49">
      <w:pPr>
        <w:pStyle w:val="a4"/>
        <w:spacing w:before="0" w:beforeAutospacing="0" w:after="0" w:afterAutospacing="0"/>
        <w:ind w:firstLine="709"/>
        <w:jc w:val="both"/>
      </w:pPr>
      <w:r>
        <w:rPr>
          <w:sz w:val="30"/>
          <w:szCs w:val="30"/>
        </w:rPr>
        <w:t>3.1. Президиум  Тульской городской организации Профсоюза утверждает состав Пресс-службы.</w:t>
      </w:r>
    </w:p>
    <w:p w:rsidR="00063C49" w:rsidRDefault="00063C49" w:rsidP="00063C49">
      <w:pPr>
        <w:pStyle w:val="a4"/>
        <w:spacing w:before="0" w:beforeAutospacing="0" w:after="0" w:afterAutospacing="0"/>
        <w:ind w:firstLine="709"/>
        <w:jc w:val="both"/>
      </w:pPr>
      <w:r>
        <w:rPr>
          <w:sz w:val="30"/>
          <w:szCs w:val="30"/>
        </w:rPr>
        <w:t xml:space="preserve">3.2. Персональную ответственность за обеспечение информационной безопасности несут работники городской организации, члены пресс-службы  в соответствии с их должностными обязанностями, а при их </w:t>
      </w:r>
      <w:proofErr w:type="gramStart"/>
      <w:r>
        <w:rPr>
          <w:sz w:val="30"/>
          <w:szCs w:val="30"/>
        </w:rPr>
        <w:t>отсутствии-руководитель</w:t>
      </w:r>
      <w:proofErr w:type="gramEnd"/>
      <w:r>
        <w:rPr>
          <w:sz w:val="30"/>
          <w:szCs w:val="30"/>
        </w:rPr>
        <w:t xml:space="preserve"> городской организации.</w:t>
      </w:r>
    </w:p>
    <w:p w:rsidR="00063C49" w:rsidRDefault="00063C49" w:rsidP="00063C49">
      <w:pPr>
        <w:pStyle w:val="a4"/>
        <w:spacing w:before="0" w:beforeAutospacing="0" w:after="0" w:afterAutospacing="0"/>
        <w:ind w:firstLine="709"/>
        <w:jc w:val="both"/>
      </w:pPr>
      <w:r>
        <w:rPr>
          <w:sz w:val="30"/>
          <w:szCs w:val="30"/>
        </w:rPr>
        <w:t>3.3. Нарушение требований настоящего Положения влечет за собой привлечение виновных лиц к дисциплинарной ответственности.</w:t>
      </w:r>
    </w:p>
    <w:p w:rsidR="00063C49" w:rsidRDefault="00063C49" w:rsidP="00063C49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63C49" w:rsidRDefault="00063C49" w:rsidP="00063C49">
      <w:pPr>
        <w:pStyle w:val="a4"/>
        <w:spacing w:before="0" w:beforeAutospacing="0" w:after="0"/>
        <w:ind w:firstLine="709"/>
        <w:jc w:val="both"/>
        <w:rPr>
          <w:lang w:val="be-BY"/>
        </w:rPr>
      </w:pPr>
    </w:p>
    <w:p w:rsidR="00063C49" w:rsidRPr="00DC47A8" w:rsidRDefault="00063C49" w:rsidP="00063C49">
      <w:pPr>
        <w:jc w:val="right"/>
        <w:rPr>
          <w:sz w:val="28"/>
          <w:szCs w:val="28"/>
          <w:lang w:val="be-BY"/>
        </w:rPr>
      </w:pPr>
    </w:p>
    <w:p w:rsidR="00063C49" w:rsidRDefault="00063C49" w:rsidP="00063C49">
      <w:pPr>
        <w:jc w:val="right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063C49" w:rsidRDefault="00063C49" w:rsidP="00063C49">
      <w:pPr>
        <w:jc w:val="right"/>
        <w:rPr>
          <w:b/>
        </w:rPr>
      </w:pPr>
    </w:p>
    <w:p w:rsidR="00063C49" w:rsidRDefault="00063C49" w:rsidP="00063C49">
      <w:pPr>
        <w:jc w:val="right"/>
        <w:rPr>
          <w:b/>
        </w:rPr>
      </w:pPr>
    </w:p>
    <w:p w:rsidR="00063C49" w:rsidRDefault="00063C49" w:rsidP="00063C49">
      <w:pPr>
        <w:jc w:val="right"/>
        <w:rPr>
          <w:b/>
        </w:rPr>
      </w:pPr>
    </w:p>
    <w:p w:rsidR="00063C49" w:rsidRDefault="00063C49" w:rsidP="00063C49">
      <w:pPr>
        <w:rPr>
          <w:b/>
        </w:rPr>
      </w:pPr>
    </w:p>
    <w:p w:rsidR="009C3433" w:rsidRDefault="009C3433"/>
    <w:sectPr w:rsidR="009C3433" w:rsidSect="00063C49">
      <w:pgSz w:w="11906" w:h="16838"/>
      <w:pgMar w:top="993" w:right="850" w:bottom="426" w:left="1276" w:header="708" w:footer="708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05"/>
    <w:rsid w:val="00063C49"/>
    <w:rsid w:val="003E4EDF"/>
    <w:rsid w:val="009C3433"/>
    <w:rsid w:val="00CA7E05"/>
    <w:rsid w:val="00D13F9F"/>
    <w:rsid w:val="00F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49"/>
    <w:pPr>
      <w:ind w:left="720"/>
      <w:contextualSpacing/>
    </w:pPr>
  </w:style>
  <w:style w:type="paragraph" w:styleId="a4">
    <w:name w:val="Normal (Web)"/>
    <w:basedOn w:val="a"/>
    <w:semiHidden/>
    <w:unhideWhenUsed/>
    <w:qFormat/>
    <w:rsid w:val="00063C4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3C49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qFormat/>
    <w:rsid w:val="00063C49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063C49"/>
  </w:style>
  <w:style w:type="paragraph" w:styleId="a8">
    <w:name w:val="Balloon Text"/>
    <w:basedOn w:val="a"/>
    <w:link w:val="a9"/>
    <w:uiPriority w:val="99"/>
    <w:semiHidden/>
    <w:unhideWhenUsed/>
    <w:rsid w:val="00063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49"/>
    <w:pPr>
      <w:ind w:left="720"/>
      <w:contextualSpacing/>
    </w:pPr>
  </w:style>
  <w:style w:type="paragraph" w:styleId="a4">
    <w:name w:val="Normal (Web)"/>
    <w:basedOn w:val="a"/>
    <w:semiHidden/>
    <w:unhideWhenUsed/>
    <w:qFormat/>
    <w:rsid w:val="00063C4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3C49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qFormat/>
    <w:rsid w:val="00063C49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063C49"/>
  </w:style>
  <w:style w:type="paragraph" w:styleId="a8">
    <w:name w:val="Balloon Text"/>
    <w:basedOn w:val="a"/>
    <w:link w:val="a9"/>
    <w:uiPriority w:val="99"/>
    <w:semiHidden/>
    <w:unhideWhenUsed/>
    <w:rsid w:val="00063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2025-01-16T09:43:00Z</dcterms:created>
  <dcterms:modified xsi:type="dcterms:W3CDTF">2025-01-16T10:06:00Z</dcterms:modified>
</cp:coreProperties>
</file>