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/>
          <w:b/>
          <w:sz w:val="16"/>
          <w:szCs w:val="16"/>
        </w:rPr>
        <w:t xml:space="preserve">ПРОФСОЮЗ РАБОТНИКОВ </w:t>
      </w:r>
      <w:r>
        <w:rPr>
          <w:rFonts w:eastAsia="Times New Roman" w:cs="Times New Roman"/>
          <w:b/>
          <w:sz w:val="16"/>
          <w:szCs w:val="16"/>
        </w:rPr>
        <w:t xml:space="preserve"> </w:t>
      </w:r>
      <w:r>
        <w:rPr>
          <w:rFonts w:cs="Times New Roman"/>
          <w:b/>
          <w:sz w:val="16"/>
          <w:szCs w:val="16"/>
        </w:rPr>
        <w:t xml:space="preserve">НАРОДНОГО ОБРАЗОВАНИЯ И НАУКИ </w:t>
      </w:r>
      <w:r>
        <w:rPr>
          <w:rFonts w:eastAsia="Times New Roman" w:cs="Times New Roman"/>
          <w:b/>
          <w:bCs/>
          <w:sz w:val="16"/>
          <w:szCs w:val="16"/>
        </w:rPr>
        <w:t xml:space="preserve"> </w:t>
      </w:r>
      <w:r>
        <w:rPr>
          <w:rFonts w:cs="Times New Roman"/>
          <w:b/>
          <w:bCs/>
          <w:sz w:val="16"/>
          <w:szCs w:val="16"/>
        </w:rPr>
        <w:t xml:space="preserve">РОССИЙСКОЙ ФЕДЕРАЦИИ </w:t>
        <w:br/>
        <w:t xml:space="preserve">                         </w:t>
      </w:r>
      <w:r>
        <w:rPr>
          <w:rFonts w:cs="Times New Roman"/>
          <w:b/>
          <w:bCs/>
          <w:sz w:val="24"/>
          <w:szCs w:val="24"/>
        </w:rPr>
        <w:t xml:space="preserve">Ульяновская областная территориальная организации </w:t>
      </w:r>
    </w:p>
    <w:p>
      <w:pPr>
        <w:pStyle w:val="Normal"/>
        <w:spacing w:lineRule="auto" w:line="240" w:beforeAutospacing="0" w:before="0" w:afterAutospacing="0" w:after="0"/>
        <w:jc w:val="center"/>
        <w:rPr/>
      </w:pPr>
      <w:r>
        <w:rPr>
          <w:b/>
          <w:bCs/>
          <w:sz w:val="28"/>
          <w:szCs w:val="28"/>
        </w:rPr>
        <w:t xml:space="preserve">Профсоюзная организация  Майнского района </w:t>
        <w:br/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b/>
          <w:bCs/>
          <w:sz w:val="28"/>
          <w:szCs w:val="28"/>
        </w:rPr>
        <w:t>Публичный отчёт за 2015 год.</w:t>
      </w:r>
    </w:p>
    <w:p>
      <w:pPr>
        <w:pStyle w:val="NormalWeb"/>
        <w:spacing w:beforeAutospacing="0" w:before="0" w:afterAutospacing="0" w:after="0"/>
        <w:jc w:val="left"/>
        <w:rPr/>
      </w:pPr>
      <w:r>
        <w:rPr>
          <w:b/>
          <w:bCs/>
          <w:sz w:val="28"/>
          <w:szCs w:val="28"/>
        </w:rPr>
        <w:br/>
        <w:t xml:space="preserve">       </w:t>
      </w:r>
      <w:r>
        <w:rPr>
          <w:b w:val="false"/>
          <w:bCs w:val="false"/>
          <w:sz w:val="28"/>
          <w:szCs w:val="28"/>
        </w:rPr>
        <w:t xml:space="preserve">Профсоюзная организация Майнского района в 2015 году имела в своём составе 13 первичных профсоюзных организаций </w:t>
      </w:r>
      <w:r>
        <w:rPr>
          <w:b w:val="false"/>
          <w:bCs w:val="false"/>
          <w:sz w:val="28"/>
          <w:szCs w:val="28"/>
        </w:rPr>
        <w:t>(ППО)</w:t>
      </w:r>
      <w:r>
        <w:rPr>
          <w:b w:val="false"/>
          <w:bCs w:val="false"/>
          <w:sz w:val="28"/>
          <w:szCs w:val="28"/>
        </w:rPr>
        <w:t>:</w:t>
      </w:r>
    </w:p>
    <w:p>
      <w:pPr>
        <w:pStyle w:val="NormalWeb"/>
        <w:spacing w:beforeAutospacing="0" w:before="0" w:afterAutospacing="0" w:after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tbl>
      <w:tblPr>
        <w:tblW w:w="9647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939"/>
        <w:gridCol w:w="3821"/>
        <w:gridCol w:w="1418"/>
        <w:gridCol w:w="1528"/>
        <w:gridCol w:w="1018"/>
        <w:gridCol w:w="922"/>
      </w:tblGrid>
      <w:tr>
        <w:trPr/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членов </w:t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01.01.15</w:t>
            </w:r>
          </w:p>
        </w:tc>
        <w:tc>
          <w:tcPr>
            <w:tcW w:w="1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01.01.16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Убыло</w:t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</w:t>
            </w:r>
          </w:p>
          <w:p>
            <w:pPr>
              <w:pStyle w:val="Style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</w:t>
            </w:r>
          </w:p>
        </w:tc>
      </w:tr>
      <w:tr>
        <w:trPr/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«Абрамовская сш»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2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>
        <w:trPr/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«Анненковская СШ»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0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Выровская СОШ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Выровский д/с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0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Загоскинская СОШ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0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>
        <w:trPr/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Игнатовская СОШ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4</w:t>
            </w:r>
          </w:p>
        </w:tc>
      </w:tr>
      <w:tr>
        <w:trPr/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Игнатовский д/с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3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2</w:t>
            </w:r>
          </w:p>
        </w:tc>
      </w:tr>
      <w:tr>
        <w:trPr/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МУДО Игнатовский ДДТ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1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«Майнский многопрофильный лицей»</w:t>
              <w:br/>
              <w:t>+МУДО  «Майнский ЦДТ»</w:t>
              <w:br/>
              <w:t>+ МУДО «Майнская ДЮСШ»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«Майнский д/с №1 «Ромашка»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«Тагайская СШ»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0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ОГКОУ ППМС</w:t>
              <w:br/>
              <w:t>«Центр «Доверие»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6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Уржумская СОШ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0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napToGrid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napToGrid w:val="false"/>
              <w:rPr/>
            </w:pPr>
            <w:r>
              <w:rPr/>
            </w:r>
          </w:p>
        </w:tc>
        <w:tc>
          <w:tcPr>
            <w:tcW w:w="3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  <w:tc>
          <w:tcPr>
            <w:tcW w:w="1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>
      <w:pPr>
        <w:pStyle w:val="Normal"/>
        <w:spacing w:beforeAutospacing="0" w:before="0" w:afterAutospacing="0" w:after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beforeAutospacing="0" w:before="0" w:afterAutospacing="0" w:after="0"/>
        <w:jc w:val="left"/>
        <w:rPr/>
      </w:pPr>
      <w:r>
        <w:rPr>
          <w:b w:val="false"/>
          <w:bCs w:val="false"/>
          <w:sz w:val="28"/>
          <w:szCs w:val="28"/>
        </w:rPr>
        <w:t xml:space="preserve">     </w:t>
      </w:r>
      <w:r>
        <w:rPr>
          <w:b w:val="false"/>
          <w:bCs w:val="false"/>
          <w:sz w:val="28"/>
          <w:szCs w:val="28"/>
        </w:rPr>
        <w:t xml:space="preserve">Таким образом, в районной организации заметен небольшой рост профосоюзного членства. Отток членов </w:t>
      </w:r>
      <w:r>
        <w:rPr>
          <w:b w:val="false"/>
          <w:bCs w:val="false"/>
          <w:sz w:val="28"/>
          <w:szCs w:val="28"/>
        </w:rPr>
        <w:t xml:space="preserve">профсоюза </w:t>
      </w:r>
      <w:r>
        <w:rPr>
          <w:b w:val="false"/>
          <w:bCs w:val="false"/>
          <w:sz w:val="28"/>
          <w:szCs w:val="28"/>
        </w:rPr>
        <w:t>происходил по причине увольнения работников (в связи с переменой места жительства, по семейным обстоятельствам, в связи с реорганизацией учреждений), смерти (1 человек), ухода на пенсию. Хорошо поработали по вовлечению членов председатели ППО «Майнского многопрофильного лицея», МКОУ «Абрамовская сш», МОУ Загоскинск</w:t>
      </w:r>
      <w:r>
        <w:rPr>
          <w:b w:val="false"/>
          <w:bCs w:val="false"/>
          <w:sz w:val="28"/>
          <w:szCs w:val="28"/>
        </w:rPr>
        <w:t>ой</w:t>
      </w:r>
      <w:r>
        <w:rPr>
          <w:b w:val="false"/>
          <w:bCs w:val="false"/>
          <w:sz w:val="28"/>
          <w:szCs w:val="28"/>
        </w:rPr>
        <w:t xml:space="preserve"> СОШ</w:t>
        <w:br/>
        <w:t xml:space="preserve">     Ведётся работа по возобновлению ППО  МУДО  «Майнский ЦДТ».</w:t>
        <w:br/>
        <w:br/>
        <w:t xml:space="preserve">В состав  Комитета профосюзной организации Майнского района входят 14 человек: председатель </w:t>
      </w:r>
      <w:r>
        <w:rPr>
          <w:b w:val="false"/>
          <w:bCs w:val="false"/>
          <w:sz w:val="28"/>
          <w:szCs w:val="28"/>
        </w:rPr>
        <w:t xml:space="preserve">районной организации </w:t>
      </w:r>
      <w:r>
        <w:rPr>
          <w:b w:val="false"/>
          <w:bCs w:val="false"/>
          <w:sz w:val="28"/>
          <w:szCs w:val="28"/>
        </w:rPr>
        <w:t>и председатели ППО. З</w:t>
      </w:r>
      <w:r>
        <w:rPr>
          <w:b w:val="false"/>
          <w:bCs w:val="false"/>
          <w:sz w:val="28"/>
          <w:szCs w:val="28"/>
        </w:rPr>
        <w:t>а</w:t>
      </w:r>
      <w:r>
        <w:rPr>
          <w:b w:val="false"/>
          <w:bCs w:val="false"/>
          <w:sz w:val="28"/>
          <w:szCs w:val="28"/>
        </w:rPr>
        <w:t xml:space="preserve"> отчётный период было проведено 4 заседания Комитета, на которых рассматривались следующие вопросы:</w:t>
      </w:r>
    </w:p>
    <w:p>
      <w:pPr>
        <w:pStyle w:val="Normal"/>
        <w:spacing w:beforeAutospacing="0" w:before="0" w:afterAutospacing="0" w:after="0"/>
        <w:jc w:val="left"/>
        <w:rPr>
          <w:rStyle w:val="Style14"/>
          <w:b w:val="false"/>
          <w:b w:val="false"/>
          <w:bCs w:val="false"/>
          <w:color w:val="000000"/>
          <w:sz w:val="28"/>
          <w:szCs w:val="28"/>
          <w:u w:val="none"/>
          <w:lang w:eastAsia="ru-RU"/>
        </w:rPr>
      </w:pPr>
      <w:r>
        <w:rPr>
          <w:b w:val="false"/>
          <w:bCs w:val="false"/>
          <w:color w:val="000000"/>
          <w:sz w:val="28"/>
          <w:szCs w:val="28"/>
          <w:u w:val="none"/>
          <w:lang w:eastAsia="ru-RU"/>
        </w:rPr>
      </w:r>
    </w:p>
    <w:p>
      <w:pPr>
        <w:pStyle w:val="Normal"/>
        <w:spacing w:lineRule="auto" w:line="360" w:beforeAutospacing="0" w:before="0" w:afterAutospacing="0" w:after="0"/>
        <w:jc w:val="left"/>
        <w:rPr/>
      </w:pPr>
      <w:r>
        <w:rPr>
          <w:rStyle w:val="Style14"/>
          <w:b w:val="false"/>
          <w:bCs w:val="false"/>
          <w:color w:val="000000"/>
          <w:sz w:val="28"/>
          <w:szCs w:val="28"/>
          <w:u w:val="none"/>
          <w:lang w:eastAsia="ru-RU"/>
        </w:rPr>
        <w:t>-  Об отчёте за 2014 год.</w:t>
        <w:br/>
        <w:t xml:space="preserve">- Об утверждении "Положения об оказании материальной помощи членам Профсоюза </w:t>
      </w:r>
      <w:bookmarkStart w:id="0" w:name="__DdeLink__71_387974538"/>
      <w:r>
        <w:rPr>
          <w:rStyle w:val="Style14"/>
          <w:b w:val="false"/>
          <w:bCs w:val="false"/>
          <w:color w:val="000000"/>
          <w:sz w:val="28"/>
          <w:szCs w:val="28"/>
          <w:u w:val="none"/>
          <w:lang w:eastAsia="ru-RU"/>
        </w:rPr>
        <w:t>Профсозной организа</w:t>
        <w:softHyphen/>
        <w:t>ции Майнского района</w:t>
      </w:r>
      <w:bookmarkEnd w:id="0"/>
      <w:r>
        <w:rPr>
          <w:rStyle w:val="Style14"/>
          <w:b w:val="false"/>
          <w:bCs w:val="false"/>
          <w:color w:val="000000"/>
          <w:sz w:val="28"/>
          <w:szCs w:val="28"/>
          <w:u w:val="none"/>
          <w:lang w:eastAsia="ru-RU"/>
        </w:rPr>
        <w:t>", Положений о некоторых вопросах делопроизводства в  Профсозной организа</w:t>
        <w:softHyphen/>
        <w:t>ции Майнского района, о премировании членов Профсоюза.</w:t>
      </w:r>
    </w:p>
    <w:p>
      <w:pPr>
        <w:pStyle w:val="Normal"/>
        <w:spacing w:beforeAutospacing="0" w:before="0" w:afterAutospacing="0" w:after="0"/>
        <w:jc w:val="left"/>
        <w:rPr/>
      </w:pPr>
      <w:r>
        <w:rPr>
          <w:rStyle w:val="Style14"/>
          <w:b w:val="false"/>
          <w:bCs w:val="false"/>
          <w:color w:val="000000"/>
          <w:sz w:val="28"/>
          <w:szCs w:val="28"/>
          <w:u w:val="none"/>
          <w:lang w:eastAsia="ru-RU"/>
        </w:rPr>
        <w:t>-  О делопроизводстве в первичной профсоюзной организации.</w:t>
      </w:r>
    </w:p>
    <w:p>
      <w:pPr>
        <w:pStyle w:val="Normal"/>
        <w:spacing w:beforeAutospacing="0" w:before="0" w:afterAutospacing="0" w:after="0"/>
        <w:jc w:val="left"/>
        <w:rPr/>
      </w:pPr>
      <w:r>
        <w:rPr>
          <w:rStyle w:val="Style14"/>
          <w:b w:val="false"/>
          <w:bCs w:val="false"/>
          <w:color w:val="000000"/>
          <w:sz w:val="28"/>
          <w:szCs w:val="28"/>
          <w:u w:val="none"/>
          <w:lang w:eastAsia="ru-RU"/>
        </w:rPr>
        <w:t>- О проблемах первичных профсоюзных организаций и работе по увеличению членов Профсоюза.</w:t>
        <w:br/>
        <w:t>-  О правозащитной деятельности.</w:t>
      </w:r>
    </w:p>
    <w:p>
      <w:pPr>
        <w:pStyle w:val="Normal"/>
        <w:spacing w:lineRule="auto" w:line="360" w:beforeAutospacing="0" w:before="0" w:afterAutospacing="0" w:after="0"/>
        <w:jc w:val="left"/>
        <w:rPr/>
      </w:pPr>
      <w:r>
        <w:rPr>
          <w:rStyle w:val="Style14"/>
          <w:b w:val="false"/>
          <w:bCs w:val="false"/>
          <w:color w:val="000000"/>
          <w:sz w:val="28"/>
          <w:szCs w:val="28"/>
          <w:u w:val="none"/>
          <w:lang w:eastAsia="ru-RU"/>
        </w:rPr>
        <w:t>-   Информация О работе Всероссийского Профсоюза работников</w:t>
      </w:r>
    </w:p>
    <w:p>
      <w:pPr>
        <w:pStyle w:val="Normal"/>
        <w:spacing w:lineRule="auto" w:line="360" w:beforeAutospacing="0" w:before="0" w:afterAutospacing="0" w:after="0"/>
        <w:jc w:val="left"/>
        <w:rPr/>
      </w:pPr>
      <w:r>
        <w:rPr>
          <w:rStyle w:val="Style14"/>
          <w:b w:val="false"/>
          <w:bCs w:val="false"/>
          <w:color w:val="000000"/>
          <w:sz w:val="28"/>
          <w:szCs w:val="28"/>
          <w:u w:val="none"/>
          <w:lang w:eastAsia="ru-RU"/>
        </w:rPr>
        <w:t>образования.</w:t>
      </w:r>
    </w:p>
    <w:p>
      <w:pPr>
        <w:pStyle w:val="Normal"/>
        <w:spacing w:lineRule="auto" w:line="360" w:before="0" w:after="0"/>
        <w:jc w:val="left"/>
        <w:rPr/>
      </w:pPr>
      <w:r>
        <w:rPr>
          <w:rStyle w:val="Style14"/>
          <w:b w:val="false"/>
          <w:bCs w:val="false"/>
          <w:color w:val="000000"/>
          <w:sz w:val="28"/>
          <w:szCs w:val="28"/>
          <w:u w:val="none"/>
          <w:lang w:eastAsia="ru-RU"/>
        </w:rPr>
        <w:t>- Об участии в мероприятиях, посвящённых 70-летию Победы; в 1-Майской демонстрации.</w:t>
      </w:r>
      <w:r>
        <w:rPr>
          <w:rStyle w:val="Style14"/>
          <w:b/>
          <w:bCs/>
          <w:color w:val="000000"/>
          <w:sz w:val="28"/>
          <w:szCs w:val="28"/>
          <w:u w:val="none"/>
          <w:lang w:eastAsia="ru-RU"/>
        </w:rPr>
        <w:br/>
      </w:r>
      <w:r>
        <w:rPr>
          <w:rStyle w:val="Style14"/>
          <w:b w:val="false"/>
          <w:bCs w:val="false"/>
          <w:color w:val="000000"/>
          <w:sz w:val="28"/>
          <w:szCs w:val="28"/>
          <w:u w:val="none"/>
          <w:lang w:eastAsia="ru-RU"/>
        </w:rPr>
        <w:t>-  Об участии  во всероссийской акции 07.10.15.</w:t>
      </w:r>
    </w:p>
    <w:p>
      <w:pPr>
        <w:pStyle w:val="Normal"/>
        <w:spacing w:lineRule="auto" w:line="360" w:before="0" w:after="0"/>
        <w:jc w:val="left"/>
        <w:rPr/>
      </w:pPr>
      <w:r>
        <w:rPr>
          <w:rStyle w:val="Style14"/>
          <w:b w:val="false"/>
          <w:bCs w:val="false"/>
          <w:color w:val="000000"/>
          <w:sz w:val="28"/>
          <w:szCs w:val="28"/>
          <w:u w:val="none"/>
          <w:lang w:eastAsia="ru-RU"/>
        </w:rPr>
        <w:t>-  О конкурсах "Мой наставник".</w:t>
      </w:r>
    </w:p>
    <w:p>
      <w:pPr>
        <w:pStyle w:val="Normal"/>
        <w:spacing w:lineRule="auto" w:line="360" w:before="0" w:after="0"/>
        <w:jc w:val="left"/>
        <w:rPr/>
      </w:pPr>
      <w:r>
        <w:rPr>
          <w:rStyle w:val="Style14"/>
          <w:b w:val="false"/>
          <w:bCs w:val="false"/>
          <w:color w:val="000000"/>
          <w:sz w:val="28"/>
          <w:szCs w:val="28"/>
          <w:u w:val="none"/>
          <w:lang w:eastAsia="ru-RU"/>
        </w:rPr>
        <w:t>- Об оздоровлении.</w:t>
      </w:r>
    </w:p>
    <w:p>
      <w:pPr>
        <w:pStyle w:val="Normal"/>
        <w:spacing w:lineRule="auto" w:line="360" w:before="0" w:after="0"/>
        <w:jc w:val="left"/>
        <w:rPr/>
      </w:pPr>
      <w:r>
        <w:rPr>
          <w:rStyle w:val="Style14"/>
          <w:b w:val="false"/>
          <w:bCs w:val="false"/>
          <w:color w:val="000000"/>
          <w:sz w:val="28"/>
          <w:szCs w:val="28"/>
          <w:u w:val="none"/>
          <w:lang w:eastAsia="ru-RU"/>
        </w:rPr>
        <w:t>- О награждении членов Профсоюза.</w:t>
      </w:r>
    </w:p>
    <w:p>
      <w:pPr>
        <w:pStyle w:val="Normal"/>
        <w:spacing w:lineRule="auto" w:line="360" w:beforeAutospacing="0" w:before="0" w:afterAutospacing="0" w:after="0"/>
        <w:jc w:val="left"/>
        <w:rPr/>
      </w:pPr>
      <w:r>
        <w:rPr>
          <w:rStyle w:val="Style14"/>
          <w:b w:val="false"/>
          <w:bCs w:val="false"/>
          <w:color w:val="000000"/>
          <w:sz w:val="28"/>
          <w:szCs w:val="28"/>
          <w:u w:val="none"/>
          <w:lang w:eastAsia="ru-RU"/>
        </w:rPr>
        <w:t>- О служебных поездках.</w:t>
      </w:r>
    </w:p>
    <w:p>
      <w:pPr>
        <w:pStyle w:val="Normal"/>
        <w:spacing w:lineRule="auto" w:line="360" w:beforeAutospacing="0" w:before="0" w:afterAutospacing="0" w:after="0"/>
        <w:jc w:val="left"/>
        <w:rPr/>
      </w:pPr>
      <w:r>
        <w:rPr>
          <w:rStyle w:val="Style14"/>
          <w:b w:val="false"/>
          <w:bCs w:val="false"/>
          <w:color w:val="000000"/>
          <w:sz w:val="28"/>
          <w:szCs w:val="28"/>
          <w:u w:val="none"/>
          <w:lang w:eastAsia="ru-RU"/>
        </w:rPr>
        <w:t>- Об информации с пленума ОК – 17-19.12.15.</w:t>
      </w:r>
    </w:p>
    <w:p>
      <w:pPr>
        <w:pStyle w:val="Normal"/>
        <w:spacing w:lineRule="auto" w:line="360" w:before="0" w:after="0"/>
        <w:jc w:val="left"/>
        <w:rPr/>
      </w:pPr>
      <w:r>
        <w:rPr>
          <w:rStyle w:val="Style14"/>
          <w:b w:val="false"/>
          <w:bCs w:val="false"/>
          <w:color w:val="000000"/>
          <w:sz w:val="28"/>
          <w:szCs w:val="28"/>
          <w:u w:val="none"/>
          <w:lang w:eastAsia="ru-RU"/>
        </w:rPr>
        <w:t>- Об исполнении сметы на 2015 год и об утверждении сметы на 2016 год.</w:t>
        <w:br/>
        <w:t>- О премировании профсоюзного актива.</w:t>
      </w:r>
    </w:p>
    <w:p>
      <w:pPr>
        <w:pStyle w:val="Normal"/>
        <w:spacing w:lineRule="auto" w:line="360" w:before="0" w:after="0"/>
        <w:jc w:val="left"/>
        <w:rPr/>
      </w:pPr>
      <w:r>
        <w:rPr>
          <w:rStyle w:val="Style14"/>
          <w:b w:val="false"/>
          <w:bCs w:val="false"/>
          <w:color w:val="000000"/>
          <w:sz w:val="28"/>
          <w:szCs w:val="28"/>
          <w:u w:val="none"/>
          <w:lang w:eastAsia="ru-RU"/>
        </w:rPr>
        <w:t>-  О плане работы на 2016 год.</w:t>
      </w:r>
    </w:p>
    <w:p>
      <w:pPr>
        <w:pStyle w:val="Normal"/>
        <w:spacing w:lineRule="auto" w:line="360" w:beforeAutospacing="0" w:before="0" w:afterAutospacing="0" w:after="0"/>
        <w:jc w:val="left"/>
        <w:rPr/>
      </w:pPr>
      <w:r>
        <w:rPr>
          <w:rStyle w:val="Style14"/>
          <w:b w:val="false"/>
          <w:bCs w:val="false"/>
          <w:color w:val="000000"/>
          <w:sz w:val="28"/>
          <w:szCs w:val="28"/>
          <w:u w:val="none"/>
          <w:lang w:eastAsia="ru-RU"/>
        </w:rPr>
        <w:t xml:space="preserve">        </w:t>
      </w:r>
      <w:r>
        <w:rPr>
          <w:rStyle w:val="Style14"/>
          <w:b w:val="false"/>
          <w:bCs w:val="false"/>
          <w:color w:val="000000"/>
          <w:sz w:val="28"/>
          <w:szCs w:val="28"/>
          <w:u w:val="none"/>
          <w:lang w:eastAsia="ru-RU"/>
        </w:rPr>
        <w:t>В течение 2015 года состоялось 8 заседаний Президиума, на которых рассматривались вопросы оказания материальной помощи членам Профсоюза, подписки на газету "Мой профсоюз", утверждения расходов на нужды  Профсозной организа</w:t>
        <w:softHyphen/>
        <w:t>ции Майнского района, оказание правовой помощи членам профсоюза  и другие.</w:t>
        <w:br/>
        <w:t xml:space="preserve">    Одной из задач  Профсозной организа</w:t>
        <w:softHyphen/>
        <w:t>ции Майнского района было налаживание продуктивного сотрудничества с социальными партнёрами. Так, в большинстве образовательных организаций, в которых есть ППО, между ППО и руководством организа</w:t>
        <w:softHyphen/>
        <w:t xml:space="preserve">ций существует взаимопонимание, и вследствие этого отсутствие конфликтов и решение многих производственных вопросов в согласованиии </w:t>
      </w:r>
      <w:r>
        <w:rPr>
          <w:rStyle w:val="Style14"/>
          <w:b w:val="false"/>
          <w:bCs w:val="false"/>
          <w:color w:val="000000"/>
          <w:sz w:val="28"/>
          <w:szCs w:val="28"/>
          <w:u w:val="none"/>
          <w:lang w:eastAsia="ru-RU"/>
        </w:rPr>
        <w:t xml:space="preserve">с профсоюзной организацией. </w:t>
      </w:r>
      <w:r>
        <w:rPr>
          <w:rStyle w:val="Style14"/>
          <w:b w:val="false"/>
          <w:bCs w:val="false"/>
          <w:color w:val="000000"/>
          <w:sz w:val="28"/>
          <w:szCs w:val="28"/>
          <w:u w:val="none"/>
          <w:lang w:eastAsia="ru-RU"/>
        </w:rPr>
        <w:t xml:space="preserve"> Но отмечаются напряжённые отношения между ППО и администрацией в МОУ Игнатовской СОШ, МОУ Загоскинской СОШ. Председателем  Профсозной организа</w:t>
        <w:softHyphen/>
        <w:t xml:space="preserve">ции Майнского района совместно с председателями ППО </w:t>
      </w:r>
      <w:r>
        <w:rPr>
          <w:rStyle w:val="Style14"/>
          <w:b w:val="false"/>
          <w:bCs w:val="false"/>
          <w:color w:val="000000"/>
          <w:sz w:val="28"/>
          <w:szCs w:val="28"/>
          <w:u w:val="none"/>
          <w:lang w:eastAsia="ru-RU"/>
        </w:rPr>
        <w:t xml:space="preserve">осуществлялись пути .... </w:t>
      </w:r>
      <w:r>
        <w:rPr>
          <w:rStyle w:val="Style14"/>
          <w:b w:val="false"/>
          <w:bCs w:val="false"/>
          <w:color w:val="000000"/>
          <w:sz w:val="28"/>
          <w:szCs w:val="28"/>
          <w:u w:val="none"/>
          <w:lang w:eastAsia="ru-RU"/>
        </w:rPr>
        <w:br/>
        <w:t xml:space="preserve">     Недостаточно тесно налажено социальное партнёрство с МУ "Управление образования администрации МО "Майнский район", хотя в марте 2015 председатель  Профсозной организа</w:t>
        <w:softHyphen/>
        <w:t xml:space="preserve">ции Майнского района Марченя И.А. была участницей совещания директоров и выступила перед ними </w:t>
      </w:r>
      <w:r>
        <w:rPr>
          <w:rStyle w:val="Style14"/>
          <w:b w:val="false"/>
          <w:bCs w:val="false"/>
          <w:color w:val="000000"/>
          <w:sz w:val="28"/>
          <w:szCs w:val="28"/>
          <w:u w:val="none"/>
          <w:lang w:eastAsia="ru-RU"/>
        </w:rPr>
        <w:t xml:space="preserve">с информацией </w:t>
      </w:r>
      <w:r>
        <w:rPr>
          <w:rStyle w:val="Style14"/>
          <w:b w:val="false"/>
          <w:bCs w:val="false"/>
          <w:color w:val="000000"/>
          <w:sz w:val="28"/>
          <w:szCs w:val="28"/>
          <w:u w:val="none"/>
          <w:lang w:eastAsia="ru-RU"/>
        </w:rPr>
        <w:t xml:space="preserve"> о </w:t>
      </w:r>
      <w:r>
        <w:rPr>
          <w:rStyle w:val="Style14"/>
          <w:b w:val="false"/>
          <w:bCs w:val="false"/>
          <w:color w:val="000000"/>
          <w:sz w:val="28"/>
          <w:szCs w:val="28"/>
          <w:u w:val="none"/>
          <w:lang w:eastAsia="ru-RU"/>
        </w:rPr>
        <w:t xml:space="preserve">деятельности Общероссийского </w:t>
      </w:r>
      <w:r>
        <w:rPr>
          <w:rStyle w:val="Style14"/>
          <w:b w:val="false"/>
          <w:bCs w:val="false"/>
          <w:color w:val="000000"/>
          <w:sz w:val="28"/>
          <w:szCs w:val="28"/>
          <w:u w:val="none"/>
          <w:lang w:eastAsia="ru-RU"/>
        </w:rPr>
        <w:t>Профсоюз</w:t>
      </w:r>
      <w:r>
        <w:rPr>
          <w:rStyle w:val="Style14"/>
          <w:b w:val="false"/>
          <w:bCs w:val="false"/>
          <w:color w:val="000000"/>
          <w:sz w:val="28"/>
          <w:szCs w:val="28"/>
          <w:u w:val="none"/>
          <w:lang w:eastAsia="ru-RU"/>
        </w:rPr>
        <w:t>а</w:t>
      </w:r>
      <w:r>
        <w:rPr>
          <w:rStyle w:val="Style14"/>
          <w:b w:val="false"/>
          <w:bCs w:val="false"/>
          <w:color w:val="000000"/>
          <w:sz w:val="28"/>
          <w:szCs w:val="28"/>
          <w:u w:val="none"/>
          <w:lang w:eastAsia="ru-RU"/>
        </w:rPr>
        <w:t xml:space="preserve"> работников образования </w:t>
      </w:r>
      <w:r>
        <w:rPr>
          <w:rStyle w:val="Style14"/>
          <w:b w:val="false"/>
          <w:bCs w:val="false"/>
          <w:color w:val="000000"/>
          <w:sz w:val="28"/>
          <w:szCs w:val="28"/>
          <w:u w:val="none"/>
          <w:lang w:eastAsia="ru-RU"/>
        </w:rPr>
        <w:t>и науки, Ульяновской областной территориальной организации Профсоюза</w:t>
      </w:r>
      <w:r>
        <w:rPr>
          <w:rStyle w:val="Style14"/>
          <w:b w:val="false"/>
          <w:bCs w:val="false"/>
          <w:color w:val="000000"/>
          <w:sz w:val="28"/>
          <w:szCs w:val="28"/>
          <w:u w:val="none"/>
          <w:lang w:eastAsia="ru-RU"/>
        </w:rPr>
        <w:t xml:space="preserve">, о защите прав работников в организациях образования и необходимости соблюдения законодательства в сфере трудовых отношений.  В августе 2015 года Президиум организовал выставку творчества членов Профсоюза в рамках августовской педагогической конференции, был также подготовлен информационный стенд о Профсоюзе </w:t>
      </w:r>
      <w:r>
        <w:rPr>
          <w:rStyle w:val="Style14"/>
          <w:b w:val="false"/>
          <w:bCs w:val="false"/>
          <w:color w:val="000000"/>
          <w:sz w:val="28"/>
          <w:szCs w:val="28"/>
          <w:u w:val="none"/>
          <w:lang w:eastAsia="ru-RU"/>
        </w:rPr>
        <w:t>работников образования и науки</w:t>
      </w:r>
      <w:r>
        <w:rPr>
          <w:rStyle w:val="Style14"/>
          <w:b w:val="false"/>
          <w:bCs w:val="false"/>
          <w:color w:val="000000"/>
          <w:sz w:val="28"/>
          <w:szCs w:val="28"/>
          <w:u w:val="none"/>
          <w:lang w:eastAsia="ru-RU"/>
        </w:rPr>
        <w:t xml:space="preserve"> и работе  </w:t>
      </w:r>
      <w:bookmarkStart w:id="1" w:name="__DdeLink__463_1968055832"/>
      <w:r>
        <w:rPr>
          <w:rStyle w:val="Style14"/>
          <w:b w:val="false"/>
          <w:bCs w:val="false"/>
          <w:color w:val="000000"/>
          <w:sz w:val="28"/>
          <w:szCs w:val="28"/>
          <w:u w:val="none"/>
          <w:lang w:eastAsia="ru-RU"/>
        </w:rPr>
        <w:t>Профсозной организа</w:t>
        <w:softHyphen/>
        <w:t>ции Майнского района</w:t>
      </w:r>
      <w:bookmarkEnd w:id="1"/>
      <w:r>
        <w:rPr>
          <w:rStyle w:val="Style14"/>
          <w:b w:val="false"/>
          <w:bCs w:val="false"/>
          <w:color w:val="000000"/>
          <w:sz w:val="28"/>
          <w:szCs w:val="28"/>
          <w:u w:val="none"/>
          <w:lang w:eastAsia="ru-RU"/>
        </w:rPr>
        <w:t xml:space="preserve">.  Марченя И.А. так же выступила на пленарном заседании, на котором вручила Почётные грамоты Ульяновской областной территори-альной организации Профсоюза  заведующей МДОУ "Майнский детский сад №1 "Ромашка" Тюриной И.В. за плодотворное сотрудничество с ППО и Фомичёвой Н.А., председателю ППО МОУ Выровской СОШ, за активную работу в Профсоюзе.  </w:t>
        <w:br/>
        <w:t xml:space="preserve">      </w:t>
      </w:r>
      <w:r>
        <w:rPr>
          <w:rStyle w:val="Style14"/>
          <w:b w:val="false"/>
          <w:bCs w:val="false"/>
          <w:color w:val="000000"/>
          <w:sz w:val="28"/>
          <w:szCs w:val="28"/>
          <w:u w:val="none"/>
          <w:lang w:eastAsia="ru-RU"/>
        </w:rPr>
        <w:t xml:space="preserve">Не получилось сотрудничества в рамках проведения профессиональных конкурсов. Районный Профсоюз образования только поощрил победителя районного конкурса "Учитель года" и курировал подготовку и участие молодого педагога в конкурсе "Педагогический дебют". </w:t>
      </w:r>
    </w:p>
    <w:p>
      <w:pPr>
        <w:pStyle w:val="Normal"/>
        <w:spacing w:lineRule="auto" w:line="360" w:beforeAutospacing="0" w:before="0" w:afterAutospacing="0" w:after="0"/>
        <w:jc w:val="left"/>
        <w:rPr/>
      </w:pPr>
      <w:r>
        <w:rPr>
          <w:rStyle w:val="Style14"/>
          <w:b w:val="false"/>
          <w:bCs w:val="false"/>
          <w:sz w:val="28"/>
          <w:szCs w:val="28"/>
          <w:u w:val="none"/>
        </w:rPr>
        <w:t xml:space="preserve">          </w:t>
      </w:r>
      <w:r>
        <w:rPr>
          <w:rStyle w:val="Style14"/>
          <w:b w:val="false"/>
          <w:bCs w:val="false"/>
          <w:color w:val="000000"/>
          <w:sz w:val="28"/>
          <w:szCs w:val="28"/>
          <w:u w:val="none"/>
        </w:rPr>
        <w:t>Профсоюзная организация Майнского района принимала участие в</w:t>
      </w:r>
      <w:r>
        <w:rPr>
          <w:rStyle w:val="Style14"/>
          <w:b w:val="false"/>
          <w:bCs w:val="false"/>
          <w:color w:val="000000"/>
          <w:sz w:val="28"/>
          <w:szCs w:val="28"/>
          <w:u w:val="none"/>
        </w:rPr>
        <w:t xml:space="preserve">о всероссийских  профсоюзных акциях: </w:t>
      </w:r>
      <w:r>
        <w:rPr>
          <w:rStyle w:val="Style14"/>
          <w:b w:val="false"/>
          <w:bCs w:val="false"/>
          <w:color w:val="000000"/>
          <w:sz w:val="28"/>
          <w:szCs w:val="28"/>
          <w:u w:val="none"/>
        </w:rPr>
        <w:t xml:space="preserve"> поддержке Обращения  </w:t>
      </w:r>
      <w:r>
        <w:rPr>
          <w:rStyle w:val="Style14"/>
          <w:b w:val="false"/>
          <w:bCs w:val="false"/>
          <w:color w:val="000000"/>
          <w:sz w:val="28"/>
          <w:szCs w:val="28"/>
          <w:u w:val="none"/>
          <w:lang w:eastAsia="ru-RU"/>
        </w:rPr>
        <w:t xml:space="preserve"> </w:t>
      </w:r>
      <w:r>
        <w:rPr>
          <w:rStyle w:val="Style14"/>
          <w:b w:val="false"/>
          <w:bCs w:val="false"/>
          <w:color w:val="000000"/>
          <w:sz w:val="28"/>
          <w:szCs w:val="28"/>
          <w:u w:val="none"/>
          <w:lang w:eastAsia="ru-RU" w:bidi="zxx"/>
        </w:rPr>
        <w:t xml:space="preserve">и </w:t>
      </w:r>
      <w:r>
        <w:rPr>
          <w:rStyle w:val="Style14"/>
          <w:b w:val="false"/>
          <w:bCs w:val="false"/>
          <w:color w:val="000000"/>
          <w:sz w:val="28"/>
          <w:szCs w:val="28"/>
          <w:u w:val="none"/>
          <w:lang w:eastAsia="zxx" w:bidi="zxx"/>
        </w:rPr>
        <w:t xml:space="preserve"> в   акции  профсоюзов в рамках Всемирного дня действий «За достойный труд!» под девизом «За справедливую бюджетную политику! Нет произволу финансистов!»  10 октября 2015 года.</w:t>
      </w:r>
      <w:r>
        <w:rPr>
          <w:rStyle w:val="Style14"/>
          <w:b w:val="false"/>
          <w:bCs w:val="false"/>
          <w:color w:val="000000"/>
          <w:sz w:val="28"/>
          <w:szCs w:val="28"/>
          <w:u w:val="none"/>
          <w:lang w:eastAsia="ru-RU"/>
        </w:rPr>
        <w:t xml:space="preserve"> За сентябрь 2015 года  были проведены собрания в  8 ППО (количество присутствующих – 153</w:t>
      </w:r>
      <w:r>
        <w:rPr>
          <w:rStyle w:val="Style14"/>
          <w:b w:val="false"/>
          <w:bCs w:val="false"/>
          <w:color w:val="000000"/>
          <w:sz w:val="28"/>
          <w:szCs w:val="28"/>
          <w:u w:val="none"/>
          <w:lang w:eastAsia="ru-RU"/>
        </w:rPr>
        <w:t>), на которых были поддержаны действия Профсоюзов и  о</w:t>
      </w:r>
      <w:r>
        <w:rPr>
          <w:rStyle w:val="Style14"/>
          <w:color w:val="000000"/>
          <w:sz w:val="28"/>
          <w:szCs w:val="28"/>
          <w:u w:val="none"/>
          <w:lang w:eastAsia="ru-RU"/>
        </w:rPr>
        <w:t>бознач</w:t>
      </w:r>
      <w:r>
        <w:rPr>
          <w:rStyle w:val="Style14"/>
          <w:color w:val="000000"/>
          <w:sz w:val="28"/>
          <w:szCs w:val="28"/>
          <w:u w:val="none"/>
          <w:lang w:eastAsia="ru-RU"/>
        </w:rPr>
        <w:t>ены</w:t>
      </w:r>
      <w:r>
        <w:rPr>
          <w:rStyle w:val="Style14"/>
          <w:color w:val="000000"/>
          <w:sz w:val="28"/>
          <w:szCs w:val="28"/>
          <w:u w:val="none"/>
          <w:lang w:eastAsia="ru-RU"/>
        </w:rPr>
        <w:t xml:space="preserve"> проблемные ситуации в образовательных организациях.</w:t>
      </w:r>
    </w:p>
    <w:p>
      <w:pPr>
        <w:pStyle w:val="Normal"/>
        <w:spacing w:lineRule="auto" w:line="360" w:beforeAutospacing="0" w:before="0" w:afterAutospacing="0" w:after="0"/>
        <w:jc w:val="left"/>
        <w:rPr>
          <w:b w:val="false"/>
          <w:b w:val="false"/>
          <w:bCs w:val="false"/>
          <w:color w:val="000000"/>
          <w:sz w:val="28"/>
          <w:szCs w:val="28"/>
          <w:u w:val="none"/>
          <w:lang w:eastAsia="ru-RU"/>
        </w:rPr>
      </w:pPr>
      <w:r>
        <w:rPr>
          <w:rStyle w:val="Style14"/>
          <w:b w:val="false"/>
          <w:bCs w:val="false"/>
          <w:color w:val="000000"/>
          <w:sz w:val="28"/>
          <w:szCs w:val="28"/>
          <w:u w:val="none"/>
        </w:rPr>
        <w:t xml:space="preserve">        </w:t>
      </w:r>
      <w:r>
        <w:rPr>
          <w:rStyle w:val="Style14"/>
          <w:b w:val="false"/>
          <w:bCs w:val="false"/>
          <w:color w:val="000000"/>
          <w:sz w:val="28"/>
          <w:szCs w:val="28"/>
          <w:u w:val="none"/>
        </w:rPr>
        <w:t>Участие в правовой защите.</w:t>
        <w:br/>
        <w:t xml:space="preserve">      В марте 2015 года Комитет  </w:t>
      </w:r>
      <w:r>
        <w:rPr>
          <w:rStyle w:val="Style14"/>
          <w:b w:val="false"/>
          <w:bCs w:val="false"/>
          <w:color w:val="000000"/>
          <w:sz w:val="28"/>
          <w:szCs w:val="28"/>
          <w:u w:val="none"/>
          <w:lang w:eastAsia="ru-RU"/>
        </w:rPr>
        <w:t>Профсозной организа</w:t>
        <w:softHyphen/>
        <w:t>ции Майнского района направлял письма-обращения в МУ "Управление образования администрации МО "Майнский район" с просьбами объяснить изменение сроков выплаты заработной платы;  в августе – письма-обращения руководителям образовательных учреждений с просьбами</w:t>
      </w:r>
    </w:p>
    <w:p>
      <w:pPr>
        <w:pStyle w:val="Normal"/>
        <w:spacing w:lineRule="auto" w:line="360" w:beforeAutospacing="0" w:before="0" w:afterAutospacing="0" w:after="0"/>
        <w:jc w:val="left"/>
        <w:rPr>
          <w:b w:val="false"/>
          <w:b w:val="false"/>
          <w:bCs w:val="false"/>
          <w:color w:val="000000"/>
          <w:sz w:val="28"/>
          <w:szCs w:val="28"/>
          <w:u w:val="none"/>
          <w:lang w:eastAsia="ru-RU"/>
        </w:rPr>
      </w:pPr>
      <w:r>
        <w:rPr>
          <w:rStyle w:val="Style14"/>
          <w:b w:val="false"/>
          <w:bCs w:val="false"/>
          <w:color w:val="000000"/>
          <w:sz w:val="26"/>
          <w:szCs w:val="26"/>
          <w:u w:val="none"/>
          <w:lang w:eastAsia="ru-RU"/>
        </w:rPr>
        <w:t>1. Не допускать дежурства педагогических и иных работников (в чьи должностные обязанности не входит дежурство по учреждению) в выходные дни без письменного согласия, предоставления отгулов (или двойной оплаты труда).</w:t>
        <w:br/>
        <w:t>2. Не допускать   работников без  их согласия  к привлечению их третьими лицами к деятельности, не предусмотренной должностными обязанностями.</w:t>
        <w:br/>
        <w:t>3.  Своевременно ознакомить работников  с тарификационными списками и ежемесячно предоставлять  работникам расчётные листы  по заработной плате.</w:t>
        <w:br/>
        <w:t>4. Пересмотреть  критерии стимулирующих выплат в соответствии с разными видами эффективной деятельности  работников, включив в критерии подготовку учащихся к ОГЭ и ЕГЭ, ведение электронных журналов и другое, имеющее важность именно для Вашей организации. Включить в состав комиссии по распределению стимулирующих выплат представителя профсоюзной организации и рассматривать их распределение коллегиально.</w:t>
      </w:r>
    </w:p>
    <w:p>
      <w:pPr>
        <w:pStyle w:val="Normal"/>
        <w:spacing w:lineRule="auto" w:line="360" w:beforeAutospacing="0" w:before="0" w:afterAutospacing="0" w:after="0"/>
        <w:jc w:val="left"/>
        <w:rPr>
          <w:b w:val="false"/>
          <w:b w:val="false"/>
          <w:bCs w:val="false"/>
          <w:color w:val="000000"/>
          <w:sz w:val="28"/>
          <w:szCs w:val="28"/>
          <w:u w:val="none"/>
          <w:lang w:eastAsia="ru-RU"/>
        </w:rPr>
      </w:pPr>
      <w:r>
        <w:rPr>
          <w:rStyle w:val="Style14"/>
          <w:b w:val="false"/>
          <w:bCs w:val="false"/>
          <w:color w:val="000000"/>
          <w:sz w:val="26"/>
          <w:szCs w:val="26"/>
          <w:u w:val="none"/>
          <w:lang w:eastAsia="ru-RU"/>
        </w:rPr>
        <w:t xml:space="preserve">   </w:t>
      </w:r>
      <w:r>
        <w:rPr>
          <w:rStyle w:val="Style14"/>
          <w:b w:val="false"/>
          <w:bCs w:val="false"/>
          <w:color w:val="000000"/>
          <w:sz w:val="26"/>
          <w:szCs w:val="26"/>
          <w:u w:val="none"/>
          <w:lang w:eastAsia="ru-RU"/>
        </w:rPr>
        <w:t xml:space="preserve">Председатель ППО МОУ Загоскинской СОШ обращалась в прокуратуру Ульяновской области по незаконному привлечению работников к дежурству в выходные дни. Дежурства в ыходные дни были отменены. </w:t>
        <w:br/>
        <w:t xml:space="preserve">     Председателем  </w:t>
      </w:r>
      <w:r>
        <w:rPr>
          <w:rStyle w:val="Style14"/>
          <w:b w:val="false"/>
          <w:bCs w:val="false"/>
          <w:color w:val="000000"/>
          <w:sz w:val="28"/>
          <w:szCs w:val="28"/>
          <w:u w:val="none"/>
          <w:lang w:eastAsia="ru-RU"/>
        </w:rPr>
        <w:t>Профсозной организа</w:t>
        <w:softHyphen/>
        <w:t>ции Майнского района оказывались консультации членам Профсоюза по вопросам рабочего времени, аттестации педагогических кадров.</w:t>
        <w:br/>
        <w:t xml:space="preserve">        Все полученные из Областной организации Профсоюза документы, методические материалы своевременно доводились до ППО, часть материалов помещалась в профсоюзные уголки. Таким образом, информированность члленов Профсоюза  в Профсозной организа</w:t>
        <w:softHyphen/>
        <w:t>ции Майнского района осуществлялась своевременно. Также в августе 2015г. в местной газете "Ленинец" была помещена информация о Профсоюзе работников образования и о  Профсозной организа</w:t>
        <w:softHyphen/>
        <w:t>ции Майнского района. Газету "Мой Профсоюз" в 2015 году получали 10 ППО, на 2016 год выписали 13 экземпляров (100 %).</w:t>
        <w:br/>
        <w:t xml:space="preserve">       В марте была проведена учёба профактитва, на которой председатели ППО ознакомились с приёмами организационной работы, с оформлением документации в ППО, поделились опытом правозащитной и кулльтурно-массовой деятельности в ППО.</w:t>
        <w:br/>
        <w:t xml:space="preserve">      В 2015 году   от Профсозной  организа</w:t>
        <w:softHyphen/>
        <w:t xml:space="preserve">ции Майнского района направлялись  на учёбу председатель  в проф-центр "Гармония",  а также председатель совета молодых педагогов в областную ШМП и  на </w:t>
      </w:r>
      <w:r>
        <w:rPr>
          <w:rStyle w:val="Style14"/>
          <w:rFonts w:cs="Times New Roman" w:ascii="Times New Roman" w:hAnsi="Times New Roman"/>
          <w:b/>
          <w:bCs w:val="false"/>
          <w:color w:val="000000"/>
          <w:sz w:val="28"/>
          <w:szCs w:val="28"/>
          <w:u w:val="none"/>
          <w:lang w:val="en-US" w:eastAsia="ru-RU"/>
        </w:rPr>
        <w:t>VI</w:t>
      </w:r>
      <w:r>
        <w:rPr>
          <w:rStyle w:val="Style14"/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eastAsia="ru-RU"/>
        </w:rPr>
        <w:t xml:space="preserve"> межрегиональный открытый</w:t>
      </w:r>
    </w:p>
    <w:p>
      <w:pPr>
        <w:pStyle w:val="Normal"/>
        <w:spacing w:lineRule="auto" w:line="360" w:beforeAutospacing="0" w:before="0" w:afterAutospacing="0" w:after="0"/>
        <w:jc w:val="left"/>
        <w:rPr>
          <w:b w:val="false"/>
          <w:b w:val="false"/>
          <w:bCs w:val="false"/>
          <w:color w:val="000000"/>
          <w:sz w:val="28"/>
          <w:szCs w:val="28"/>
          <w:u w:val="none"/>
          <w:lang w:eastAsia="ru-RU"/>
        </w:rPr>
      </w:pPr>
      <w:r>
        <w:rPr>
          <w:rStyle w:val="Style14"/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eastAsia="ru-RU"/>
        </w:rPr>
        <w:t xml:space="preserve">Форум  молодых  педагогов  «Таир-2015». В МО "Майнский район" создан совет молодых педагогов, которым в сентябре был проведён круглый стол. Но работа с молодыми педагогами требует большей активности. </w:t>
      </w:r>
    </w:p>
    <w:p>
      <w:pPr>
        <w:pStyle w:val="Normal"/>
        <w:spacing w:lineRule="auto" w:line="360" w:beforeAutospacing="0" w:before="0" w:afterAutospacing="0" w:after="0"/>
        <w:jc w:val="left"/>
        <w:rPr>
          <w:b w:val="false"/>
          <w:b w:val="false"/>
          <w:bCs w:val="false"/>
          <w:color w:val="000000"/>
          <w:sz w:val="28"/>
          <w:szCs w:val="28"/>
          <w:u w:val="none"/>
          <w:lang w:eastAsia="ru-RU"/>
        </w:rPr>
      </w:pPr>
      <w:r>
        <w:rPr>
          <w:rStyle w:val="Style14"/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eastAsia="ru-RU"/>
        </w:rPr>
        <w:t xml:space="preserve">     </w:t>
      </w:r>
      <w:r>
        <w:rPr>
          <w:rStyle w:val="Style14"/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eastAsia="ru-RU"/>
        </w:rPr>
        <w:t>В октябре 2015г.   Профсозная  организа</w:t>
        <w:softHyphen/>
        <w:t xml:space="preserve">ция Майнского района проверялась Областной организацией Профсоюза по вопросам документационного обеспечении деятельности,  организационно-финансовой работы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и деятельности по мотивации профсоюзного членства.</w:t>
      </w:r>
    </w:p>
    <w:p>
      <w:pPr>
        <w:pStyle w:val="Style21"/>
        <w:spacing w:before="0" w:after="120"/>
        <w:ind w:firstLine="357"/>
        <w:jc w:val="both"/>
        <w:rPr>
          <w:b w:val="false"/>
          <w:b w:val="false"/>
          <w:bCs w:val="false"/>
          <w:color w:val="000000"/>
          <w:sz w:val="28"/>
          <w:szCs w:val="28"/>
          <w:u w:val="none"/>
          <w:lang w:eastAsia="ru-RU"/>
        </w:rPr>
      </w:pPr>
      <w:r>
        <w:rPr>
          <w:rStyle w:val="Style14"/>
          <w:rFonts w:cs="Times New Roman"/>
          <w:b w:val="false"/>
          <w:bCs w:val="false"/>
          <w:color w:val="000000"/>
          <w:sz w:val="28"/>
          <w:szCs w:val="28"/>
          <w:u w:val="none"/>
          <w:lang w:val="ru-RU" w:eastAsia="ru-RU"/>
        </w:rPr>
        <w:t>О</w:t>
      </w:r>
      <w:r>
        <w:rPr>
          <w:rStyle w:val="Style14"/>
          <w:rFonts w:cs="Times New Roman"/>
          <w:b w:val="false"/>
          <w:bCs w:val="false"/>
          <w:color w:val="000000"/>
          <w:sz w:val="28"/>
          <w:szCs w:val="28"/>
          <w:u w:val="none"/>
          <w:lang w:eastAsia="ru-RU"/>
        </w:rPr>
        <w:t>рганизационно-финансов</w:t>
      </w:r>
      <w:r>
        <w:rPr>
          <w:rStyle w:val="Style14"/>
          <w:rFonts w:cs="Times New Roman"/>
          <w:b w:val="false"/>
          <w:bCs w:val="false"/>
          <w:color w:val="000000"/>
          <w:sz w:val="28"/>
          <w:szCs w:val="28"/>
          <w:u w:val="none"/>
          <w:lang w:val="ru-RU" w:eastAsia="ru-RU"/>
        </w:rPr>
        <w:t>ую</w:t>
      </w:r>
      <w:r>
        <w:rPr>
          <w:rStyle w:val="Style14"/>
          <w:rFonts w:cs="Times New Roman"/>
          <w:b w:val="false"/>
          <w:bCs w:val="false"/>
          <w:color w:val="000000"/>
          <w:sz w:val="28"/>
          <w:szCs w:val="28"/>
          <w:u w:val="none"/>
          <w:lang w:eastAsia="ru-RU"/>
        </w:rPr>
        <w:t xml:space="preserve"> работа</w:t>
      </w:r>
      <w:r>
        <w:rPr>
          <w:rStyle w:val="Style14"/>
          <w:rFonts w:cs="Times New Roman"/>
          <w:b w:val="false"/>
          <w:bCs w:val="false"/>
          <w:color w:val="000000"/>
          <w:sz w:val="28"/>
          <w:szCs w:val="28"/>
          <w:u w:val="none"/>
          <w:lang w:val="ru-RU" w:eastAsia="ru-RU"/>
        </w:rPr>
        <w:t xml:space="preserve">, документационное обеспечение </w:t>
      </w:r>
      <w:r>
        <w:rPr>
          <w:rStyle w:val="Style14"/>
          <w:rFonts w:cs="Times New Roman"/>
          <w:b w:val="false"/>
          <w:bCs w:val="false"/>
          <w:color w:val="000000"/>
          <w:sz w:val="28"/>
          <w:szCs w:val="28"/>
          <w:u w:val="none"/>
          <w:lang w:eastAsia="ru-RU"/>
        </w:rPr>
        <w:t xml:space="preserve"> и деятельност</w:t>
      </w:r>
      <w:r>
        <w:rPr>
          <w:rStyle w:val="Style14"/>
          <w:rFonts w:cs="Times New Roman"/>
          <w:b w:val="false"/>
          <w:bCs w:val="false"/>
          <w:color w:val="000000"/>
          <w:sz w:val="28"/>
          <w:szCs w:val="28"/>
          <w:u w:val="none"/>
          <w:lang w:val="ru-RU" w:eastAsia="ru-RU"/>
        </w:rPr>
        <w:t>ь</w:t>
      </w:r>
      <w:r>
        <w:rPr>
          <w:rStyle w:val="Style14"/>
          <w:rFonts w:cs="Times New Roman"/>
          <w:b w:val="false"/>
          <w:bCs w:val="false"/>
          <w:color w:val="000000"/>
          <w:sz w:val="28"/>
          <w:szCs w:val="28"/>
          <w:u w:val="none"/>
          <w:lang w:eastAsia="ru-RU"/>
        </w:rPr>
        <w:t xml:space="preserve"> по мотивации профсоюзного членства в профсоюзной организации Майнского района Ульяновской области</w:t>
      </w:r>
      <w:r>
        <w:rPr>
          <w:rStyle w:val="Style14"/>
          <w:rFonts w:cs="Times New Roman"/>
          <w:b w:val="false"/>
          <w:bCs w:val="false"/>
          <w:color w:val="000000"/>
          <w:sz w:val="28"/>
          <w:szCs w:val="28"/>
          <w:u w:val="none"/>
          <w:lang w:val="ru-RU" w:eastAsia="ru-RU"/>
        </w:rPr>
        <w:t xml:space="preserve"> признаны </w:t>
      </w:r>
      <w:r>
        <w:rPr>
          <w:rStyle w:val="Style14"/>
          <w:rFonts w:cs="Times New Roman"/>
          <w:b w:val="false"/>
          <w:bCs w:val="false"/>
          <w:i/>
          <w:color w:val="000000"/>
          <w:sz w:val="28"/>
          <w:szCs w:val="28"/>
          <w:u w:val="none"/>
          <w:lang w:val="ru-RU" w:eastAsia="ru-RU"/>
        </w:rPr>
        <w:t>удовлетворительной</w:t>
      </w:r>
      <w:r>
        <w:rPr>
          <w:rStyle w:val="Style14"/>
          <w:rFonts w:cs="Times New Roman"/>
          <w:b w:val="false"/>
          <w:bCs w:val="false"/>
          <w:color w:val="000000"/>
          <w:sz w:val="28"/>
          <w:szCs w:val="28"/>
          <w:u w:val="none"/>
          <w:lang w:eastAsia="ru-RU"/>
        </w:rPr>
        <w:t xml:space="preserve">. </w:t>
      </w:r>
    </w:p>
    <w:p>
      <w:pPr>
        <w:pStyle w:val="Style21"/>
        <w:spacing w:before="0" w:after="120"/>
        <w:ind w:firstLine="357"/>
        <w:jc w:val="both"/>
        <w:rPr>
          <w:b w:val="false"/>
          <w:b w:val="false"/>
          <w:bCs w:val="false"/>
          <w:color w:val="000000"/>
          <w:sz w:val="28"/>
          <w:szCs w:val="28"/>
          <w:u w:val="none"/>
          <w:lang w:eastAsia="ru-RU"/>
        </w:rPr>
      </w:pPr>
      <w:r>
        <w:rPr>
          <w:rStyle w:val="Style14"/>
          <w:rFonts w:cs="Times New Roman"/>
          <w:b w:val="false"/>
          <w:bCs w:val="false"/>
          <w:color w:val="000000"/>
          <w:sz w:val="28"/>
          <w:szCs w:val="28"/>
          <w:u w:val="none"/>
          <w:lang w:eastAsia="ru-RU"/>
        </w:rPr>
        <w:t xml:space="preserve">    </w:t>
      </w:r>
      <w:r>
        <w:rPr>
          <w:rStyle w:val="Style14"/>
          <w:rFonts w:cs="Times New Roman"/>
          <w:b w:val="false"/>
          <w:bCs w:val="false"/>
          <w:color w:val="000000"/>
          <w:sz w:val="28"/>
          <w:szCs w:val="28"/>
          <w:u w:val="none"/>
          <w:lang w:eastAsia="ru-RU"/>
        </w:rPr>
        <w:t>За 2015 год в  Профсозной организа</w:t>
        <w:softHyphen/>
        <w:t xml:space="preserve">ции Майнского района из 385 тыс.руб  было освоено 295. Из них израсходовано:    </w:t>
      </w:r>
    </w:p>
    <w:tbl>
      <w:tblPr>
        <w:tblW w:w="9484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46"/>
        <w:gridCol w:w="6775"/>
        <w:gridCol w:w="1863"/>
      </w:tblGrid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Информационно-пропагандистская работа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18,34</w:t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молодёжью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конференций, заседаний комитета, президиума, совещаний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Культурно-массовые мероприятия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199,6</w:t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(участие в проведении) территориальных и профессиональных конкурсов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Материальная помощь членам Профсоюза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30,4</w:t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Премирование профсоюзного актива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17,6</w:t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Расходы, связанные с организацией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обеспечением деятельности  аппарата 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организации Профсоюза 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в т.ч — услуги банка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23,33</w:t>
            </w:r>
          </w:p>
          <w:p>
            <w:pPr>
              <w:pStyle w:val="Normal"/>
              <w:snapToGrid w:val="false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20,0</w:t>
            </w:r>
          </w:p>
        </w:tc>
      </w:tr>
    </w:tbl>
    <w:p>
      <w:pPr>
        <w:pStyle w:val="Style21"/>
        <w:spacing w:before="0" w:after="120"/>
        <w:ind w:firstLine="357"/>
        <w:jc w:val="both"/>
        <w:rPr>
          <w:rStyle w:val="Style14"/>
          <w:rFonts w:ascii="Times New Roman" w:hAnsi="Times New Roman" w:cs="Times New Roman"/>
          <w:color w:val="000000"/>
          <w:u w:val="none"/>
          <w:lang w:eastAsia="ru-RU"/>
        </w:rPr>
      </w:pPr>
      <w:r>
        <w:rPr>
          <w:b w:val="false"/>
          <w:bCs w:val="false"/>
          <w:color w:val="000000"/>
          <w:sz w:val="28"/>
          <w:szCs w:val="28"/>
          <w:u w:val="none"/>
          <w:lang w:eastAsia="ru-RU"/>
        </w:rPr>
      </w:r>
    </w:p>
    <w:p>
      <w:pPr>
        <w:pStyle w:val="Style21"/>
        <w:spacing w:before="0" w:after="120"/>
        <w:ind w:firstLine="357"/>
        <w:jc w:val="both"/>
        <w:rPr>
          <w:b w:val="false"/>
          <w:b w:val="false"/>
          <w:bCs w:val="false"/>
          <w:color w:val="000000"/>
          <w:sz w:val="28"/>
          <w:szCs w:val="28"/>
          <w:u w:val="none"/>
          <w:lang w:eastAsia="ru-RU"/>
        </w:rPr>
      </w:pPr>
      <w:r>
        <w:rPr>
          <w:rStyle w:val="Style14"/>
          <w:rFonts w:cs="Times New Roman"/>
          <w:b w:val="false"/>
          <w:bCs w:val="false"/>
          <w:color w:val="000000"/>
          <w:sz w:val="28"/>
          <w:szCs w:val="28"/>
          <w:u w:val="none"/>
          <w:lang w:eastAsia="ru-RU"/>
        </w:rPr>
        <w:t xml:space="preserve">Финансовая деятельность осуществлялась в соответствии с утверждённой сметой, с Положением об оказании материальной помощи, Положением о премировании. Документация ведётся правильно.   </w:t>
      </w:r>
    </w:p>
    <w:p>
      <w:pPr>
        <w:pStyle w:val="Style21"/>
        <w:spacing w:before="0" w:after="120"/>
        <w:ind w:firstLine="357"/>
        <w:jc w:val="both"/>
        <w:rPr>
          <w:b w:val="false"/>
          <w:b w:val="false"/>
          <w:bCs w:val="false"/>
          <w:color w:val="000000"/>
          <w:sz w:val="28"/>
          <w:szCs w:val="28"/>
          <w:u w:val="none"/>
          <w:lang w:eastAsia="ru-RU"/>
        </w:rPr>
      </w:pPr>
      <w:r>
        <w:rPr>
          <w:rStyle w:val="Style14"/>
          <w:rFonts w:cs="Times New Roman"/>
          <w:b w:val="false"/>
          <w:bCs w:val="false"/>
          <w:color w:val="000000"/>
          <w:sz w:val="28"/>
          <w:szCs w:val="28"/>
          <w:u w:val="none"/>
          <w:lang w:eastAsia="ru-RU"/>
        </w:rPr>
        <w:t xml:space="preserve">Проведено одно заседание контрольно-ревизионной комиссии. </w:t>
        <w:br/>
      </w:r>
    </w:p>
    <w:p>
      <w:pPr>
        <w:pStyle w:val="Style21"/>
        <w:spacing w:before="0" w:after="120"/>
        <w:ind w:firstLine="357"/>
        <w:jc w:val="both"/>
        <w:rPr>
          <w:b w:val="false"/>
          <w:b w:val="false"/>
          <w:bCs w:val="false"/>
          <w:color w:val="000000"/>
          <w:sz w:val="28"/>
          <w:szCs w:val="28"/>
          <w:u w:val="none"/>
          <w:lang w:eastAsia="ru-RU"/>
        </w:rPr>
      </w:pPr>
      <w:r>
        <w:rPr>
          <w:rStyle w:val="Style14"/>
          <w:rFonts w:cs="Times New Roman"/>
          <w:b w:val="false"/>
          <w:bCs w:val="false"/>
          <w:color w:val="000000"/>
          <w:sz w:val="28"/>
          <w:szCs w:val="28"/>
          <w:u w:val="none"/>
          <w:lang w:eastAsia="ru-RU"/>
        </w:rPr>
        <w:t xml:space="preserve"> </w:t>
      </w:r>
      <w:r>
        <w:rPr>
          <w:rStyle w:val="Style14"/>
          <w:rFonts w:cs="Times New Roman"/>
          <w:b w:val="false"/>
          <w:bCs w:val="false"/>
          <w:color w:val="000000"/>
          <w:sz w:val="28"/>
          <w:szCs w:val="28"/>
          <w:u w:val="none"/>
          <w:lang w:eastAsia="ru-RU"/>
        </w:rPr>
        <w:t xml:space="preserve">К сожалению, недостаточно членами Профсоюза используются возможности оздоровления, за 2015 год озодоровилось 12 человек – членов Профсоюза. Следует вести работу в этом направлении.  </w:t>
      </w:r>
    </w:p>
    <w:p>
      <w:pPr>
        <w:pStyle w:val="Style21"/>
        <w:spacing w:before="0" w:after="120"/>
        <w:ind w:firstLine="357"/>
        <w:jc w:val="both"/>
        <w:rPr>
          <w:b w:val="false"/>
          <w:b w:val="false"/>
          <w:bCs w:val="false"/>
          <w:color w:val="000000"/>
          <w:sz w:val="28"/>
          <w:szCs w:val="28"/>
          <w:u w:val="none"/>
          <w:lang w:eastAsia="ru-RU"/>
        </w:rPr>
      </w:pPr>
      <w:r>
        <w:rPr>
          <w:rStyle w:val="Style14"/>
          <w:rFonts w:cs="Times New Roman"/>
          <w:b w:val="false"/>
          <w:bCs w:val="false"/>
          <w:color w:val="000000"/>
          <w:sz w:val="28"/>
          <w:szCs w:val="28"/>
          <w:u w:val="none"/>
          <w:lang w:eastAsia="ru-RU"/>
        </w:rPr>
        <w:t>В целом  в  2015 году  Профсозная организа</w:t>
        <w:softHyphen/>
        <w:t xml:space="preserve">ция Майнского района после   "застойных" 2013-2014 гг. активизировалась и проявила себя.                 </w:t>
        <w:br/>
      </w:r>
      <w:r>
        <w:br w:type="page"/>
      </w:r>
    </w:p>
    <w:p>
      <w:pPr>
        <w:pStyle w:val="NormalWeb"/>
        <w:spacing w:beforeAutospacing="0" w:before="0" w:afterAutospacing="0" w:after="0"/>
        <w:jc w:val="left"/>
        <w:rPr/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bCs/>
          <w:sz w:val="28"/>
          <w:szCs w:val="28"/>
        </w:rPr>
        <w:t>Приложение № 1.</w:t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b/>
          <w:bCs/>
          <w:sz w:val="28"/>
          <w:szCs w:val="28"/>
        </w:rPr>
        <w:t xml:space="preserve">Отчёт председателя первичной профсоюзной организации </w:t>
        <w:br/>
      </w:r>
      <w:r>
        <w:rPr>
          <w:b/>
          <w:bCs/>
          <w:sz w:val="28"/>
          <w:szCs w:val="28"/>
        </w:rPr>
        <w:t>МОУ Выровской СОШ Майнского района Ульяновской области</w:t>
      </w:r>
    </w:p>
    <w:p>
      <w:pPr>
        <w:pStyle w:val="NormalWeb"/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Фомичёвой Н.А.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проделанной работе за 2015 год. 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 xml:space="preserve">Первичка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преподаватели,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 Работа профсоюзного комитета за отчётный период велась в соответствии с основными направлениями деятельности МОУ Выровской средней общеобразовательной  школы. </w:t>
      </w:r>
    </w:p>
    <w:p>
      <w:pPr>
        <w:pStyle w:val="Normal"/>
        <w:ind w:firstLine="708"/>
        <w:jc w:val="both"/>
        <w:rPr/>
      </w:pPr>
      <w:r>
        <w:rPr/>
        <w:t xml:space="preserve">  </w:t>
      </w:r>
    </w:p>
    <w:p>
      <w:pPr>
        <w:pStyle w:val="Normal"/>
        <w:ind w:firstLine="708"/>
        <w:jc w:val="both"/>
        <w:rPr>
          <w:b/>
          <w:b/>
        </w:rPr>
      </w:pPr>
      <w:r>
        <w:rPr>
          <w:b/>
        </w:rPr>
        <w:t>Мероприятия по защите социально-экономических интересов и прав работников</w:t>
      </w:r>
    </w:p>
    <w:p>
      <w:pPr>
        <w:pStyle w:val="Normal"/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BodyText3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школы.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</w:t>
      </w:r>
    </w:p>
    <w:p>
      <w:pPr>
        <w:pStyle w:val="Normal"/>
        <w:ind w:firstLine="708"/>
        <w:jc w:val="both"/>
        <w:rPr/>
      </w:pPr>
      <w:r>
        <w:rPr/>
        <w:t xml:space="preserve">Председатель профсоюзной организации доводит до сведения коллектива и директора решения и постановления вышестоящей профсоюзной организации. </w:t>
      </w:r>
    </w:p>
    <w:p>
      <w:pPr>
        <w:pStyle w:val="BodyText3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года с профкомом согласовывались приказы и распоряжения, касающиеся социально-трудовых отношений работников  школы  (нормы труда, оплата труда, работа в предпраздничные и праздничные дни, вопросы охраны труда,  вопросы организации оздоровления и отдыха работников и др.). </w:t>
      </w:r>
    </w:p>
    <w:p>
      <w:pPr>
        <w:pStyle w:val="BodyText3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Сегодня все  учителя  школы, независимо от принадлежности к профсоюзу, пользуются социальными льготами, предоставляемыми им в соответствии с коллективным договором. 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>
      <w:pPr>
        <w:pStyle w:val="Normal"/>
        <w:ind w:firstLine="708"/>
        <w:jc w:val="both"/>
        <w:rPr/>
      </w:pPr>
      <w:r>
        <w:rPr/>
        <w:t xml:space="preserve">Председатель Профсоюзной организации  школы Фомичёва Н.А. </w:t>
      </w:r>
      <w:r>
        <w:rPr>
          <w:color w:val="FF0000"/>
        </w:rPr>
        <w:t xml:space="preserve"> </w:t>
      </w:r>
      <w:r>
        <w:rPr/>
        <w:t>принимала участие в работе аттестационной комиссии по проведению аттестации рабочих мест по условиям труда.</w:t>
      </w:r>
    </w:p>
    <w:p>
      <w:pPr>
        <w:pStyle w:val="Normal"/>
        <w:ind w:firstLine="708"/>
        <w:jc w:val="both"/>
        <w:rPr/>
      </w:pPr>
      <w:r>
        <w:rPr/>
        <w:t xml:space="preserve">Во всех учебных классах школы имеются инструкции по охране труда на отдельные виды работ. Инструкции утверждаются директором школы  и согласовываются с председателем профкома на основании  протокола решения профкома, и подписываются  ответственным по охране труда.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  <w:lang w:val="en-US"/>
        </w:rPr>
        <w:t>II</w:t>
      </w:r>
      <w:r>
        <w:rPr>
          <w:b/>
        </w:rPr>
        <w:t>. Организационная работа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540"/>
        <w:jc w:val="both"/>
        <w:rPr/>
      </w:pPr>
      <w:r>
        <w:rPr/>
        <w:t xml:space="preserve">Первичная профсоюзная организация в нашей школе создана с начала основания учебного заведения  и стабильно функционирует </w:t>
      </w:r>
      <w:r>
        <w:rPr>
          <w:color w:val="800000"/>
        </w:rPr>
        <w:t>с 1981 года.</w:t>
      </w:r>
      <w:r>
        <w:rPr/>
        <w:t xml:space="preserve">  </w:t>
      </w:r>
      <w:r>
        <w:rPr>
          <w:bCs/>
        </w:rPr>
        <w:t xml:space="preserve">На сегодняшний день (декабрь 2015 года) </w:t>
      </w:r>
      <w:r>
        <w:rPr/>
        <w:t>в составе  профсоюзной организации числится</w:t>
      </w:r>
      <w:r>
        <w:rPr>
          <w:bCs/>
        </w:rPr>
        <w:t xml:space="preserve"> 19 человек из 37  работающих, что составляет 51,3 % от общей численности штатных работников. Для оперативного учёта членов профсоюза создана электронная база данных, которая постоянно обновляется. Проведена сверка членов профсоюза в  ноябре текущего года.</w:t>
      </w:r>
    </w:p>
    <w:p>
      <w:pPr>
        <w:pStyle w:val="Normal"/>
        <w:ind w:firstLine="540"/>
        <w:jc w:val="both"/>
        <w:rPr/>
      </w:pPr>
      <w:r>
        <w:rPr/>
        <w:t>Ежемесячно осуществлялся безналичный сбор членских взносов с перечислением их на счёт профкома работников, что выполнялось в полном соответствии с положением Коллективного договора.</w:t>
      </w:r>
    </w:p>
    <w:p>
      <w:pPr>
        <w:pStyle w:val="Normal"/>
        <w:jc w:val="both"/>
        <w:rPr/>
      </w:pPr>
      <w:r>
        <w:rPr/>
        <w:tab/>
        <w:t xml:space="preserve">За отчетный период на заседаниях профкома </w:t>
      </w:r>
      <w:r>
        <w:rPr>
          <w:color w:val="800000"/>
        </w:rPr>
        <w:t>(всего-11 заседаний</w:t>
      </w:r>
      <w:r>
        <w:rPr/>
        <w:t xml:space="preserve">) обсуждались вопросы, охватывающие все направления профсоюзной деятельности (контроль за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 </w:t>
      </w:r>
    </w:p>
    <w:p>
      <w:pPr>
        <w:pStyle w:val="Normal"/>
        <w:ind w:firstLine="708"/>
        <w:jc w:val="both"/>
        <w:rPr/>
      </w:pPr>
      <w:r>
        <w:rPr/>
        <w:t>Всю свою работу профсоюзный комитет строит на принципах социального партнерства и сотрудничества с администрацией школы, решая все вопросы путем конструктивного диалога в интересах работников.</w:t>
      </w:r>
    </w:p>
    <w:p>
      <w:pPr>
        <w:pStyle w:val="Normal"/>
        <w:ind w:firstLine="708"/>
        <w:jc w:val="both"/>
        <w:rPr/>
      </w:pPr>
      <w:r>
        <w:rPr/>
        <w:t>Общее число профсоюзного актива - 3 человека. В профкоме собраны наиболее активные члены профсоюзной организации. Работа профсоюзной организации заключается в основном в представлении интересов трудящихся на всех видах совещаний, собраний, разработки и утверждении «Коллективного договора», участие в работе районной профсоюзной организации.</w:t>
      </w:r>
    </w:p>
    <w:p>
      <w:pPr>
        <w:pStyle w:val="Normal"/>
        <w:ind w:firstLine="708"/>
        <w:jc w:val="both"/>
        <w:rPr/>
      </w:pPr>
      <w:r>
        <w:rPr/>
        <w:t xml:space="preserve">В течение года председатель профкома участвовал в комплектовании кадров, в работе наградной комиссии, в заседаниях комиссии по распределению стимулирующих выплат, премировании преподавателей. </w:t>
      </w:r>
    </w:p>
    <w:p>
      <w:pPr>
        <w:pStyle w:val="Normal"/>
        <w:ind w:firstLine="360"/>
        <w:jc w:val="both"/>
        <w:rPr/>
      </w:pPr>
      <w:r>
        <w:rPr/>
        <w:t xml:space="preserve">Регулярно проводятся заседания профкома по вопросам выплаты материальной помощи членам профсоюза, оформляются протоколы заседания профкома, производится регистрация документов (заявлений о вступлении, о выплате материальной помощи и т.д.) </w:t>
      </w:r>
    </w:p>
    <w:p>
      <w:pPr>
        <w:pStyle w:val="BodyText3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ind w:firstLine="708"/>
        <w:jc w:val="both"/>
        <w:rPr/>
      </w:pPr>
      <w:r>
        <w:rPr/>
        <w:t>Профком школы  принимал активное участие в общественно-политических акциях и районных мероприятиях.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 xml:space="preserve">Профком школы  проводит большую работу по освещению деятельности Профсоюза через наглядную агитацию. </w:t>
      </w:r>
    </w:p>
    <w:p>
      <w:pPr>
        <w:pStyle w:val="Normal"/>
        <w:ind w:firstLine="708"/>
        <w:jc w:val="both"/>
        <w:rPr/>
      </w:pPr>
      <w:r>
        <w:rPr/>
        <w:t>Используются способы доведения информации до членов профсоюза, основанные на личном контакте: встречи, собрания.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Одним из основных направлений профкома является оздоровительная работа сотрудников и их детей. Но пока эта работа ведётся не достаточно активно. Работники школы практически не пользуются предоставляемыми им льготами.</w:t>
      </w:r>
    </w:p>
    <w:p>
      <w:pPr>
        <w:pStyle w:val="Normal"/>
        <w:ind w:firstLine="708"/>
        <w:jc w:val="both"/>
        <w:rPr/>
      </w:pPr>
      <w:r>
        <w:rPr/>
        <w:t xml:space="preserve"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 </w:t>
      </w:r>
    </w:p>
    <w:p>
      <w:pPr>
        <w:pStyle w:val="Normal"/>
        <w:ind w:firstLine="708"/>
        <w:jc w:val="both"/>
        <w:rPr/>
      </w:pPr>
      <w:r>
        <w:rPr/>
        <w:t>Доброй традицией является  поздравление работников с профессиональными и календарными праздниками, с юбилейными датами. В такие дни для каждого находятся доброе слово и материальная поддержка.</w:t>
        <w:tab/>
      </w:r>
    </w:p>
    <w:p>
      <w:pPr>
        <w:pStyle w:val="Normal"/>
        <w:ind w:firstLine="708"/>
        <w:jc w:val="both"/>
        <w:rPr>
          <w:b/>
          <w:b/>
          <w:i/>
          <w:i/>
        </w:rPr>
      </w:pPr>
      <w:r>
        <w:rPr/>
        <w:t xml:space="preserve">Не были оставлены без внимания  и ветераны труда. К юбилейным датам  ветеранам вручаются благодарственные письма и подарки. 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Cs/>
        </w:rPr>
      </w:pPr>
      <w:r>
        <w:rPr>
          <w:b/>
          <w:i/>
        </w:rPr>
        <w:t xml:space="preserve">                                                        </w:t>
      </w:r>
      <w:r>
        <w:rPr>
          <w:b/>
          <w:iCs/>
        </w:rPr>
        <w:t>Ш. Финансовая работа</w:t>
      </w:r>
    </w:p>
    <w:p>
      <w:pPr>
        <w:pStyle w:val="Normal"/>
        <w:jc w:val="center"/>
        <w:rPr>
          <w:b/>
          <w:b/>
          <w:iCs/>
        </w:rPr>
      </w:pPr>
      <w:r>
        <w:rPr>
          <w:b/>
          <w:iCs/>
        </w:rPr>
      </w:r>
    </w:p>
    <w:p>
      <w:pPr>
        <w:pStyle w:val="Normal"/>
        <w:ind w:firstLine="630"/>
        <w:jc w:val="both"/>
        <w:rPr/>
      </w:pPr>
      <w:r>
        <w:rPr/>
        <w:t xml:space="preserve"> </w:t>
      </w:r>
      <w:r>
        <w:rPr/>
        <w:t xml:space="preserve">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</w:t>
      </w:r>
    </w:p>
    <w:p>
      <w:pPr>
        <w:pStyle w:val="Normal"/>
        <w:ind w:firstLine="630"/>
        <w:jc w:val="both"/>
        <w:rPr>
          <w:i/>
          <w:i/>
        </w:rPr>
      </w:pPr>
      <w:r>
        <w:rPr>
          <w:bCs/>
        </w:rPr>
        <w:t>Для проведения культурно-массовых, спортивно-оздоровительных мероприятий и оказания материальной помощи</w:t>
      </w:r>
      <w:r>
        <w:rPr/>
        <w:t xml:space="preserve">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  <w:r>
        <w:rPr>
          <w:i/>
        </w:rPr>
        <w:t xml:space="preserve">  </w:t>
      </w:r>
    </w:p>
    <w:p>
      <w:pPr>
        <w:pStyle w:val="Normal"/>
        <w:jc w:val="center"/>
        <w:rPr>
          <w:iCs/>
        </w:rPr>
      </w:pPr>
      <w:r>
        <w:rPr/>
        <w:tab/>
      </w:r>
      <w:r>
        <w:rPr>
          <w:iCs/>
        </w:rPr>
        <w:t xml:space="preserve"> </w:t>
      </w:r>
    </w:p>
    <w:p>
      <w:pPr>
        <w:pStyle w:val="Normal"/>
        <w:jc w:val="center"/>
        <w:rPr>
          <w:b/>
          <w:b/>
          <w:iCs/>
        </w:rPr>
      </w:pPr>
      <w:r>
        <w:rPr>
          <w:b/>
          <w:iCs/>
          <w:lang w:val="en-US"/>
        </w:rPr>
        <w:t>IV</w:t>
      </w:r>
      <w:r>
        <w:rPr>
          <w:b/>
          <w:iCs/>
        </w:rPr>
        <w:t>. Предложения по улучшению работы профсоюзного комитета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both"/>
        <w:rPr/>
      </w:pPr>
      <w:r>
        <w:rPr/>
        <w:tab/>
        <w:t xml:space="preserve">У профсоюзного комитета есть  над чем работать. В перспективе –  новые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 на всех уровнях. </w:t>
      </w:r>
    </w:p>
    <w:p>
      <w:pPr>
        <w:pStyle w:val="Normal"/>
        <w:jc w:val="both"/>
        <w:rPr/>
      </w:pPr>
      <w:r>
        <w:rPr/>
        <w:t xml:space="preserve">         </w:t>
      </w:r>
      <w:r>
        <w:rPr/>
        <w:t xml:space="preserve">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 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 xml:space="preserve">Каждый член первички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школы – престижной. </w:t>
      </w:r>
    </w:p>
    <w:p>
      <w:pPr>
        <w:pStyle w:val="Normal"/>
        <w:ind w:firstLine="708"/>
        <w:jc w:val="both"/>
        <w:rPr/>
      </w:pPr>
      <w:r>
        <w:rPr/>
        <w:t>Профсоюзному комитету и его комиссиям предстоит поработать над отмеченными проблемами, постараться еще активнее заявить о себе, о роли первичной организации в жизни коллектива. Главными направлениями в этой работе остаются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>
      <w:pPr>
        <w:pStyle w:val="Normal"/>
        <w:rPr/>
      </w:pPr>
      <w:r>
        <w:rPr/>
        <w:t xml:space="preserve">                                              </w:t>
      </w:r>
      <w:r>
        <w:rPr/>
        <w:t>______________________________</w:t>
      </w:r>
    </w:p>
    <w:sectPr>
      <w:type w:val="nextPage"/>
      <w:pgSz w:w="11906" w:h="16838"/>
      <w:pgMar w:left="1431" w:right="842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9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32c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3 Знак"/>
    <w:basedOn w:val="DefaultParagraphFont"/>
    <w:link w:val="3"/>
    <w:qFormat/>
    <w:rsid w:val="007532c5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odyText3">
    <w:name w:val="Body Text 3"/>
    <w:basedOn w:val="Normal"/>
    <w:link w:val="30"/>
    <w:qFormat/>
    <w:rsid w:val="007532c5"/>
    <w:pPr>
      <w:spacing w:before="0" w:after="120"/>
    </w:pPr>
    <w:rPr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7532c5"/>
    <w:pPr>
      <w:spacing w:beforeAutospacing="1" w:afterAutospacing="1"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Основной текст с отступом"/>
    <w:basedOn w:val="Normal"/>
    <w:pPr>
      <w:widowControl/>
      <w:suppressAutoHyphens w:val="false"/>
      <w:ind w:firstLine="360"/>
      <w:jc w:val="both"/>
    </w:pPr>
    <w:rPr>
      <w:rFonts w:ascii="Times New Roman" w:hAnsi="Times New Roman" w:eastAsia="Times New Roman" w:cs="Times New Roman"/>
      <w:sz w:val="28"/>
      <w:szCs w:val="28"/>
      <w:lang w:val="ru-RU"/>
    </w:rPr>
  </w:style>
  <w:style w:type="paragraph" w:styleId="Style22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Application>LibreOffice/5.1.0.3$Linux_X86_64 LibreOffice_project/10m0$Build-3</Application>
  <Pages>9</Pages>
  <Words>2121</Words>
  <Characters>14792</Characters>
  <CharactersWithSpaces>17255</CharactersWithSpaces>
  <Paragraphs>195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2016-02-19T16:41:00Z</dcterms:created>
  <dc:creator>tj</dc:creator>
  <dc:description/>
  <dc:language>ru-RU</dc:language>
  <cp:lastModifiedBy>Марченя  Ирина</cp:lastModifiedBy>
  <dcterms:modified xsi:type="dcterms:W3CDTF">2016-02-29T22:43:09Z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