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32" w:rsidRDefault="007F7532" w:rsidP="007F7532">
      <w:pPr>
        <w:pStyle w:val="a4"/>
        <w:framePr w:w="4144" w:h="648" w:wrap="none" w:hAnchor="page" w:x="938" w:y="1"/>
        <w:spacing w:line="252" w:lineRule="auto"/>
      </w:pPr>
      <w:r>
        <w:rPr>
          <w:color w:val="000000"/>
        </w:rPr>
        <w:t>Министерство образования и науки Карачаево-Черкесской Республики</w:t>
      </w:r>
    </w:p>
    <w:p w:rsidR="007F7532" w:rsidRDefault="007F7532" w:rsidP="007F7532">
      <w:pPr>
        <w:pStyle w:val="a4"/>
        <w:framePr w:w="1084" w:h="328" w:wrap="none" w:hAnchor="page" w:x="942" w:y="1549"/>
        <w:jc w:val="both"/>
      </w:pPr>
      <w:r>
        <w:rPr>
          <w:color w:val="000000"/>
        </w:rPr>
        <w:t>Министр</w:t>
      </w:r>
    </w:p>
    <w:p w:rsidR="007F7532" w:rsidRDefault="007F7532" w:rsidP="007F7532">
      <w:pPr>
        <w:pStyle w:val="a4"/>
        <w:framePr w:w="4658" w:h="954" w:wrap="none" w:hAnchor="page" w:x="6086" w:y="19"/>
      </w:pPr>
      <w:r>
        <w:rPr>
          <w:color w:val="000000"/>
        </w:rPr>
        <w:t>Карачаево-Черкесская республиканская организация Профсоюза работников народного образования и науки РФ</w:t>
      </w:r>
    </w:p>
    <w:p w:rsidR="007F7532" w:rsidRDefault="007F7532" w:rsidP="007F7532">
      <w:pPr>
        <w:spacing w:line="360" w:lineRule="exact"/>
      </w:pPr>
      <w:r>
        <w:rPr>
          <w:noProof/>
          <w:lang w:bidi="ar-SA"/>
        </w:rPr>
        <w:lastRenderedPageBreak/>
        <w:drawing>
          <wp:anchor distT="429895" distB="0" distL="692785" distR="0" simplePos="0" relativeHeight="251659264" behindDoc="1" locked="0" layoutInCell="1" allowOverlap="1" wp14:anchorId="0985EE79" wp14:editId="721A45E3">
            <wp:simplePos x="0" y="0"/>
            <wp:positionH relativeFrom="page">
              <wp:posOffset>1287780</wp:posOffset>
            </wp:positionH>
            <wp:positionV relativeFrom="margin">
              <wp:posOffset>429895</wp:posOffset>
            </wp:positionV>
            <wp:extent cx="1974850" cy="16764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974850" cy="1676400"/>
                    </a:xfrm>
                    <a:prstGeom prst="rect">
                      <a:avLst/>
                    </a:prstGeom>
                  </pic:spPr>
                </pic:pic>
              </a:graphicData>
            </a:graphic>
          </wp:anchor>
        </w:drawing>
      </w:r>
      <w:r>
        <w:rPr>
          <w:noProof/>
          <w:lang w:bidi="ar-SA"/>
        </w:rPr>
        <w:drawing>
          <wp:anchor distT="601345" distB="0" distL="15875" distR="27305" simplePos="0" relativeHeight="251660288" behindDoc="1" locked="0" layoutInCell="1" allowOverlap="1" wp14:anchorId="74F7FC90" wp14:editId="68A11E1D">
            <wp:simplePos x="0" y="0"/>
            <wp:positionH relativeFrom="page">
              <wp:posOffset>3879850</wp:posOffset>
            </wp:positionH>
            <wp:positionV relativeFrom="margin">
              <wp:posOffset>612775</wp:posOffset>
            </wp:positionV>
            <wp:extent cx="2914015" cy="144462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914015" cy="1444625"/>
                    </a:xfrm>
                    <a:prstGeom prst="rect">
                      <a:avLst/>
                    </a:prstGeom>
                  </pic:spPr>
                </pic:pic>
              </a:graphicData>
            </a:graphic>
          </wp:anchor>
        </w:drawing>
      </w: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after="435" w:line="1" w:lineRule="exact"/>
      </w:pPr>
    </w:p>
    <w:p w:rsidR="007F7532" w:rsidRDefault="007F7532" w:rsidP="007F7532">
      <w:pPr>
        <w:spacing w:line="1" w:lineRule="exact"/>
        <w:sectPr w:rsidR="007F7532">
          <w:footerReference w:type="default" r:id="rId8"/>
          <w:pgSz w:w="11900" w:h="16840"/>
          <w:pgMar w:top="1830" w:right="811" w:bottom="427" w:left="937" w:header="1402" w:footer="3" w:gutter="0"/>
          <w:pgNumType w:start="1"/>
          <w:cols w:space="720"/>
          <w:noEndnote/>
          <w:docGrid w:linePitch="360"/>
        </w:sectPr>
      </w:pPr>
    </w:p>
    <w:p w:rsidR="007F7532" w:rsidRDefault="007F7532" w:rsidP="007F7532">
      <w:pPr>
        <w:spacing w:line="240" w:lineRule="exact"/>
        <w:rPr>
          <w:sz w:val="19"/>
          <w:szCs w:val="19"/>
        </w:rPr>
      </w:pPr>
    </w:p>
    <w:p w:rsidR="007F7532" w:rsidRDefault="007F7532" w:rsidP="007F7532">
      <w:pPr>
        <w:spacing w:line="240" w:lineRule="exact"/>
        <w:rPr>
          <w:sz w:val="19"/>
          <w:szCs w:val="19"/>
        </w:rPr>
      </w:pPr>
    </w:p>
    <w:p w:rsidR="007F7532" w:rsidRDefault="007F7532" w:rsidP="007F7532">
      <w:pPr>
        <w:spacing w:line="240" w:lineRule="exact"/>
        <w:rPr>
          <w:sz w:val="19"/>
          <w:szCs w:val="19"/>
        </w:rPr>
      </w:pPr>
    </w:p>
    <w:p w:rsidR="007F7532" w:rsidRDefault="007F7532" w:rsidP="007F7532">
      <w:pPr>
        <w:spacing w:before="69" w:after="69" w:line="240" w:lineRule="exact"/>
        <w:rPr>
          <w:sz w:val="19"/>
          <w:szCs w:val="19"/>
        </w:rPr>
      </w:pPr>
    </w:p>
    <w:p w:rsidR="007F7532" w:rsidRDefault="007F7532" w:rsidP="007F7532">
      <w:pPr>
        <w:spacing w:line="1" w:lineRule="exact"/>
        <w:sectPr w:rsidR="007F7532">
          <w:type w:val="continuous"/>
          <w:pgSz w:w="11900" w:h="16840"/>
          <w:pgMar w:top="1830" w:right="0" w:bottom="507" w:left="0" w:header="0" w:footer="3" w:gutter="0"/>
          <w:cols w:space="720"/>
          <w:noEndnote/>
          <w:docGrid w:linePitch="360"/>
        </w:sectPr>
      </w:pPr>
    </w:p>
    <w:p w:rsidR="007F7532" w:rsidRDefault="007F7532" w:rsidP="007F7532">
      <w:pPr>
        <w:pStyle w:val="11"/>
        <w:spacing w:line="382" w:lineRule="auto"/>
        <w:rPr>
          <w:sz w:val="28"/>
          <w:szCs w:val="28"/>
        </w:rPr>
      </w:pPr>
      <w:r>
        <w:rPr>
          <w:b/>
          <w:bCs/>
          <w:color w:val="000000"/>
          <w:sz w:val="28"/>
          <w:szCs w:val="28"/>
        </w:rPr>
        <w:lastRenderedPageBreak/>
        <w:t>РЕГИОНАЛЬНОЕ ОТРАСЛЕВОЕ</w:t>
      </w:r>
      <w:r>
        <w:rPr>
          <w:b/>
          <w:bCs/>
          <w:color w:val="000000"/>
          <w:sz w:val="28"/>
          <w:szCs w:val="28"/>
        </w:rPr>
        <w:br/>
        <w:t>СОГЛАШЕНИЕ</w:t>
      </w:r>
    </w:p>
    <w:p w:rsidR="007F7532" w:rsidRDefault="007F7532" w:rsidP="007F7532">
      <w:pPr>
        <w:pStyle w:val="11"/>
      </w:pPr>
      <w:r>
        <w:rPr>
          <w:color w:val="000000"/>
        </w:rPr>
        <w:t>между Министерством образования и науки</w:t>
      </w:r>
      <w:r>
        <w:rPr>
          <w:color w:val="000000"/>
        </w:rPr>
        <w:br/>
        <w:t>Карачаево-Черкесской Республики и</w:t>
      </w:r>
      <w:r>
        <w:rPr>
          <w:color w:val="000000"/>
        </w:rPr>
        <w:br/>
        <w:t>Карачаево-Черкесской республиканской организацией</w:t>
      </w:r>
      <w:r>
        <w:rPr>
          <w:color w:val="000000"/>
        </w:rPr>
        <w:br/>
        <w:t>Профессионального союза работников народного</w:t>
      </w:r>
      <w:r>
        <w:rPr>
          <w:color w:val="000000"/>
        </w:rPr>
        <w:br/>
        <w:t>образования и науки Российской Федерации</w:t>
      </w:r>
    </w:p>
    <w:p w:rsidR="007F7532" w:rsidRDefault="007F7532" w:rsidP="007F7532">
      <w:pPr>
        <w:pStyle w:val="11"/>
        <w:sectPr w:rsidR="007F7532">
          <w:type w:val="continuous"/>
          <w:pgSz w:w="11900" w:h="16840"/>
          <w:pgMar w:top="1830" w:right="2467" w:bottom="507" w:left="3097" w:header="0" w:footer="3" w:gutter="0"/>
          <w:cols w:space="720"/>
          <w:noEndnote/>
          <w:docGrid w:linePitch="360"/>
        </w:sectPr>
      </w:pPr>
      <w:r>
        <w:rPr>
          <w:color w:val="000000"/>
        </w:rPr>
        <w:t>на 2023-2025 годы</w:t>
      </w:r>
    </w:p>
    <w:p w:rsidR="007F7532" w:rsidRDefault="007F7532" w:rsidP="007F7532">
      <w:pPr>
        <w:spacing w:line="240" w:lineRule="exact"/>
        <w:rPr>
          <w:sz w:val="19"/>
          <w:szCs w:val="19"/>
        </w:rPr>
      </w:pPr>
    </w:p>
    <w:p w:rsidR="007F7532" w:rsidRDefault="007F7532" w:rsidP="007F7532">
      <w:pPr>
        <w:spacing w:line="240" w:lineRule="exact"/>
        <w:rPr>
          <w:sz w:val="19"/>
          <w:szCs w:val="19"/>
        </w:rPr>
      </w:pPr>
    </w:p>
    <w:p w:rsidR="007F7532" w:rsidRDefault="007F7532" w:rsidP="007F7532">
      <w:pPr>
        <w:spacing w:line="240" w:lineRule="exact"/>
        <w:rPr>
          <w:sz w:val="19"/>
          <w:szCs w:val="19"/>
        </w:rPr>
      </w:pPr>
      <w:r>
        <w:rPr>
          <w:sz w:val="19"/>
          <w:szCs w:val="19"/>
        </w:rPr>
        <w:t xml:space="preserve"> </w:t>
      </w:r>
    </w:p>
    <w:p w:rsidR="007F7532" w:rsidRDefault="007F7532" w:rsidP="007F7532">
      <w:pPr>
        <w:spacing w:line="240" w:lineRule="exact"/>
        <w:rPr>
          <w:sz w:val="19"/>
          <w:szCs w:val="19"/>
        </w:rPr>
      </w:pPr>
    </w:p>
    <w:p w:rsidR="007F7532" w:rsidRDefault="007F7532" w:rsidP="007F7532">
      <w:pPr>
        <w:spacing w:line="240" w:lineRule="exact"/>
        <w:rPr>
          <w:sz w:val="19"/>
          <w:szCs w:val="19"/>
        </w:rPr>
      </w:pPr>
    </w:p>
    <w:p w:rsidR="007F7532" w:rsidRDefault="007F7532" w:rsidP="007F7532">
      <w:pPr>
        <w:spacing w:before="99" w:after="99" w:line="240" w:lineRule="exact"/>
        <w:rPr>
          <w:sz w:val="19"/>
          <w:szCs w:val="19"/>
        </w:rPr>
      </w:pPr>
    </w:p>
    <w:p w:rsidR="007F7532" w:rsidRDefault="007F7532" w:rsidP="007F7532">
      <w:pPr>
        <w:pStyle w:val="a4"/>
        <w:framePr w:w="8719" w:h="335" w:wrap="none" w:vAnchor="text" w:hAnchor="page" w:x="2051" w:y="21"/>
      </w:pPr>
      <w:r>
        <w:rPr>
          <w:color w:val="000000"/>
        </w:rPr>
        <w:t>Регистрирующий орган: Министерство труда и социального развития КЧР</w:t>
      </w:r>
    </w:p>
    <w:p w:rsidR="007F7532" w:rsidRDefault="007F7532" w:rsidP="007F7532">
      <w:pPr>
        <w:pStyle w:val="a4"/>
        <w:framePr w:w="763" w:h="320" w:wrap="none" w:vAnchor="text" w:hAnchor="page" w:x="6026" w:y="2797"/>
      </w:pPr>
      <w:r>
        <w:rPr>
          <w:color w:val="000000"/>
        </w:rPr>
        <w:t>2023г.</w:t>
      </w:r>
    </w:p>
    <w:p w:rsidR="007F7532" w:rsidRDefault="007F7532" w:rsidP="007F7532">
      <w:pPr>
        <w:spacing w:line="360" w:lineRule="exact"/>
      </w:pPr>
      <w:r>
        <w:rPr>
          <w:noProof/>
          <w:lang w:bidi="ar-SA"/>
        </w:rPr>
        <w:drawing>
          <wp:anchor distT="196850" distB="210185" distL="1812925" distR="84455" simplePos="0" relativeHeight="251662336" behindDoc="1" locked="0" layoutInCell="1" allowOverlap="1" wp14:anchorId="21056A6E" wp14:editId="67D0D267">
            <wp:simplePos x="0" y="0"/>
            <wp:positionH relativeFrom="page">
              <wp:posOffset>3114675</wp:posOffset>
            </wp:positionH>
            <wp:positionV relativeFrom="paragraph">
              <wp:posOffset>209550</wp:posOffset>
            </wp:positionV>
            <wp:extent cx="3639185" cy="156083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3639185" cy="1560830"/>
                    </a:xfrm>
                    <a:prstGeom prst="rect">
                      <a:avLst/>
                    </a:prstGeom>
                  </pic:spPr>
                </pic:pic>
              </a:graphicData>
            </a:graphic>
          </wp:anchor>
        </w:drawing>
      </w: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360" w:lineRule="exact"/>
      </w:pPr>
    </w:p>
    <w:p w:rsidR="007F7532" w:rsidRDefault="007F7532" w:rsidP="007F7532">
      <w:pPr>
        <w:spacing w:line="1" w:lineRule="exact"/>
        <w:sectPr w:rsidR="007F7532">
          <w:type w:val="continuous"/>
          <w:pgSz w:w="11900" w:h="16840"/>
          <w:pgMar w:top="1830" w:right="0" w:bottom="427" w:left="0" w:header="0" w:footer="3" w:gutter="0"/>
          <w:cols w:space="720"/>
          <w:noEndnote/>
          <w:docGrid w:linePitch="360"/>
        </w:sectPr>
      </w:pPr>
    </w:p>
    <w:p w:rsidR="007F7532" w:rsidRPr="00A44611" w:rsidRDefault="007F7532" w:rsidP="007F7532">
      <w:pPr>
        <w:pStyle w:val="a6"/>
        <w:spacing w:before="0" w:beforeAutospacing="0" w:after="0"/>
        <w:contextualSpacing/>
        <w:jc w:val="center"/>
        <w:rPr>
          <w:b/>
          <w:bCs/>
          <w:sz w:val="28"/>
          <w:szCs w:val="28"/>
        </w:rPr>
      </w:pPr>
      <w:r w:rsidRPr="00A44611">
        <w:rPr>
          <w:b/>
          <w:bCs/>
          <w:sz w:val="28"/>
          <w:szCs w:val="28"/>
        </w:rPr>
        <w:lastRenderedPageBreak/>
        <w:t>1. Общие положения</w:t>
      </w:r>
    </w:p>
    <w:p w:rsidR="007F7532" w:rsidRPr="00A44611" w:rsidRDefault="007F7532" w:rsidP="007F7532">
      <w:pPr>
        <w:pStyle w:val="a6"/>
        <w:spacing w:before="0" w:beforeAutospacing="0" w:after="0"/>
        <w:contextualSpacing/>
        <w:jc w:val="center"/>
        <w:rPr>
          <w:b/>
          <w:bCs/>
          <w:sz w:val="28"/>
          <w:szCs w:val="28"/>
        </w:rPr>
      </w:pP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bCs/>
          <w:sz w:val="28"/>
          <w:szCs w:val="28"/>
        </w:rPr>
        <w:t xml:space="preserve">    1.1. </w:t>
      </w:r>
      <w:proofErr w:type="gramStart"/>
      <w:r w:rsidRPr="007F7532">
        <w:rPr>
          <w:rFonts w:ascii="Times New Roman" w:hAnsi="Times New Roman" w:cs="Times New Roman"/>
          <w:bCs/>
          <w:sz w:val="28"/>
          <w:szCs w:val="28"/>
        </w:rPr>
        <w:t xml:space="preserve">Настоящее Региональное отраслевое Соглашение (далее – Соглашение) заключено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Федеральным законом от 29 декабря 2012 года № 273-ФЗ «Об образовании в Российской Федерации» (далее – Федеральный закон № 273-ФЗ), отраслевым Соглашением по организациям, находящимся в ведении Министерства просвещения Российской Федерации на 2021 – 2023г.г., </w:t>
      </w:r>
      <w:r w:rsidRPr="007F7532">
        <w:rPr>
          <w:rFonts w:ascii="Times New Roman" w:hAnsi="Times New Roman" w:cs="Times New Roman"/>
          <w:sz w:val="28"/>
          <w:szCs w:val="28"/>
        </w:rPr>
        <w:t>Законом</w:t>
      </w:r>
      <w:proofErr w:type="gramEnd"/>
      <w:r w:rsidRPr="007F7532">
        <w:rPr>
          <w:rFonts w:ascii="Times New Roman" w:hAnsi="Times New Roman" w:cs="Times New Roman"/>
          <w:sz w:val="28"/>
          <w:szCs w:val="28"/>
        </w:rPr>
        <w:t xml:space="preserve"> Карачаево-Черкесской Республики от 06.12.2013г. №72-РЗ  «Об отдельных вопросах в сфере образования на территории Карачаево-Черкесской Республики» и иных нормативных  актах.</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roofErr w:type="gramStart"/>
      <w:r w:rsidRPr="007F7532">
        <w:rPr>
          <w:bCs/>
          <w:sz w:val="28"/>
          <w:szCs w:val="28"/>
        </w:rPr>
        <w:t>Соглашение является правовым актом и призвано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участии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свободу выбора при обсуждении вопросов, входящих в сферу труда,   реальность обязательств, принимаемых на себя</w:t>
      </w:r>
      <w:proofErr w:type="gramEnd"/>
      <w:r w:rsidRPr="007F7532">
        <w:rPr>
          <w:bCs/>
          <w:sz w:val="28"/>
          <w:szCs w:val="28"/>
        </w:rPr>
        <w:t xml:space="preserve"> сторонами, обязательность выполнения положений Соглашения, контроль и ответственность.</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bCs/>
          <w:sz w:val="28"/>
          <w:szCs w:val="28"/>
        </w:rPr>
        <w:t xml:space="preserve">    1.2. </w:t>
      </w:r>
      <w:proofErr w:type="gramStart"/>
      <w:r w:rsidRPr="007F7532">
        <w:rPr>
          <w:rFonts w:ascii="Times New Roman" w:hAnsi="Times New Roman" w:cs="Times New Roman"/>
          <w:bCs/>
          <w:sz w:val="28"/>
          <w:szCs w:val="28"/>
        </w:rPr>
        <w:t xml:space="preserve">Сторонами настоящего соглашения </w:t>
      </w:r>
      <w:r w:rsidRPr="007F7532">
        <w:rPr>
          <w:rFonts w:ascii="Times New Roman" w:hAnsi="Times New Roman" w:cs="Times New Roman"/>
          <w:sz w:val="28"/>
          <w:szCs w:val="28"/>
        </w:rPr>
        <w:t xml:space="preserve">(далее – стороны) </w:t>
      </w:r>
      <w:r w:rsidRPr="007F7532">
        <w:rPr>
          <w:rFonts w:ascii="Times New Roman" w:hAnsi="Times New Roman" w:cs="Times New Roman"/>
          <w:bCs/>
          <w:sz w:val="28"/>
          <w:szCs w:val="28"/>
        </w:rPr>
        <w:t xml:space="preserve"> являются:  работники</w:t>
      </w:r>
      <w:r w:rsidRPr="007F7532">
        <w:rPr>
          <w:rFonts w:ascii="Times New Roman" w:hAnsi="Times New Roman" w:cs="Times New Roman"/>
          <w:sz w:val="28"/>
          <w:szCs w:val="28"/>
        </w:rPr>
        <w:t xml:space="preserve"> образовательных учреждений, а также обучающиеся в учреждениях профессионального образования (далее - работники), в лице их представителя - Карачаево-Черкесской республиканской организации Профессионального союза работников народного образования и науки Российской Федерации, действующей на основании Устава Профессионального союза работников народного образования и науки Российской Федерации (далее – республиканская организация Профсоюза) и     </w:t>
      </w:r>
      <w:proofErr w:type="gramEnd"/>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bCs/>
          <w:sz w:val="28"/>
          <w:szCs w:val="28"/>
        </w:rPr>
        <w:t xml:space="preserve">работодатели в лице их представителя  </w:t>
      </w:r>
      <w:r w:rsidRPr="007F7532">
        <w:rPr>
          <w:rFonts w:ascii="Times New Roman" w:hAnsi="Times New Roman" w:cs="Times New Roman"/>
          <w:sz w:val="28"/>
          <w:szCs w:val="28"/>
        </w:rPr>
        <w:t>Министерства образования Карачаево-Черкесской Республики (далее - Министерство образования)</w:t>
      </w:r>
    </w:p>
    <w:p w:rsidR="007F7532" w:rsidRPr="007F7532" w:rsidRDefault="007F7532" w:rsidP="007F7532">
      <w:pPr>
        <w:jc w:val="both"/>
        <w:rPr>
          <w:rFonts w:ascii="Times New Roman" w:hAnsi="Times New Roman" w:cs="Times New Roman"/>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1.3. Предметом настоящего Соглашения является взаимодействие Сторон в решении вопросов: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-дальнейшего развития системы образования Карачаево-Черкесской Республики, демократизации управления образованием;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-улучшения кадрового потенциала, повышения уровня профессиональной подготовки и переподготовки педагогических кадров;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-дальнейшего совершенствования системы оплаты труда, повышения заработной платы, уровня социальных гарантий работников образования;</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-обеспечения надлежащих условий труда, необходимых для качественного выполнения работниками трудовых обязанностей.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1.4. Взаимодействие Сторон в вопросах, отнесенных к предмету настоящего Соглашения, осуществляется в пределах их компетенции, в </w:t>
      </w:r>
      <w:r w:rsidRPr="007F7532">
        <w:rPr>
          <w:sz w:val="28"/>
          <w:szCs w:val="28"/>
        </w:rPr>
        <w:lastRenderedPageBreak/>
        <w:t>соответствии с действующим законодательством Российской Федерации и Карачаево-Черкесской Республики.</w:t>
      </w:r>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1.5.   Соглашение распространяется на всех работников и работодателей организаций системы Министерства образования Карачаево-Черкесской Республики, на все первичные профсоюзные организации, находящиеся на профсоюзном обслуживании в Республиканской организации Профсоюза.</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1.6. </w:t>
      </w:r>
      <w:proofErr w:type="gramStart"/>
      <w:r w:rsidRPr="007F7532">
        <w:rPr>
          <w:bCs/>
          <w:sz w:val="28"/>
          <w:szCs w:val="28"/>
        </w:rPr>
        <w:t>Стороны признают, что Республиканская организация Профсоюза и входящие в ее структуру районные, городские, первичные организации Профсоюза, в лице их выборных органов, выступают в качестве единственных полномочных представителей работников организаций образования Карачаево-Черкесской Республики при разработке и заключении соглашений, коллективных договоров, ведении переговоров по решению трудовых, профессиональных и социально-экономических вопросов, в том числе вопросов оплаты труда, условий и охраны труда, занятости, найма</w:t>
      </w:r>
      <w:proofErr w:type="gramEnd"/>
      <w:r w:rsidRPr="007F7532">
        <w:rPr>
          <w:bCs/>
          <w:sz w:val="28"/>
          <w:szCs w:val="28"/>
        </w:rPr>
        <w:t>, увольнения работников, а также по другим вопросам социальной поддержки работников.</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roofErr w:type="gramStart"/>
      <w:r w:rsidRPr="007F7532">
        <w:rPr>
          <w:bCs/>
          <w:sz w:val="28"/>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roofErr w:type="gramEnd"/>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1.7. Представители сторон несут ответственность за уклонение от участия в переговорах по заключению, изменению Соглашения, непредставление информации, необходимой для ведения переговоров и осуществления </w:t>
      </w:r>
      <w:proofErr w:type="gramStart"/>
      <w:r w:rsidRPr="007F7532">
        <w:rPr>
          <w:bCs/>
          <w:sz w:val="28"/>
          <w:szCs w:val="28"/>
        </w:rPr>
        <w:t>контроля за</w:t>
      </w:r>
      <w:proofErr w:type="gramEnd"/>
      <w:r w:rsidRPr="007F7532">
        <w:rPr>
          <w:bCs/>
          <w:sz w:val="28"/>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законодательством.</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1.8. Соглашение обязательно к применению при заключении территориальных соглашений, коллективных договоров в учреждениях, трудовых договоров работников учреждений, при разрешении индивидуальных и коллективных трудовых споров.</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1.9. Соглашение не может содержать условий, снижающих уровень льгот и гарантий работников, установленных действующим законодательством.</w:t>
      </w:r>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1.10. С учетом финансовых и производственных возможностей Соглашение может предусматривать дополнительные меры поддержки, более </w:t>
      </w:r>
      <w:r w:rsidRPr="007F7532">
        <w:rPr>
          <w:bCs/>
          <w:sz w:val="28"/>
          <w:szCs w:val="28"/>
        </w:rPr>
        <w:lastRenderedPageBreak/>
        <w:t>благоприятные условия труда по сравнению с установленными законами, другими нормативными правовыми актами.</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1.11. В течение срока действия Соглашения стороны вправе вносить   дополнения и изменения в него на основе взаимной договоренности. При внесении дополнений и изменений в настоящее Соглашение инициатор выступает с соответствующим предложением о начале переговоров в соответствии с действующим законодательством. Принятые сторонами изменения и дополнения к Соглашению оформляются дополнительным соглашением, которое доводится до сведения образовательных учреждений, подведомственных Министерству образования, и является неотъемлемой частью настоящего Соглашения.</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1.12. Ни одна из сторон Соглашения не может в течение установленного срока действия настоящего Соглашения в одностороннем порядке прекратить выполнение принятых на себя обязательств.</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1.13. В случае реорганизации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1.14. Стороны Соглашения обязуются не позднее, чем за три месяца до окончания срока действия Соглашения вступить в переговоры для заключения нового Соглашения.</w:t>
      </w: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w:t>
      </w:r>
    </w:p>
    <w:p w:rsidR="007F7532" w:rsidRPr="007F7532" w:rsidRDefault="007F7532" w:rsidP="007F7532">
      <w:pPr>
        <w:pStyle w:val="a6"/>
        <w:spacing w:before="0" w:beforeAutospacing="0" w:after="0"/>
        <w:contextualSpacing/>
        <w:jc w:val="both"/>
        <w:rPr>
          <w:rStyle w:val="af0"/>
          <w:bCs/>
          <w:sz w:val="28"/>
          <w:szCs w:val="28"/>
        </w:rPr>
      </w:pPr>
      <w:r w:rsidRPr="007F7532">
        <w:rPr>
          <w:bCs/>
          <w:sz w:val="28"/>
          <w:szCs w:val="28"/>
        </w:rPr>
        <w:t xml:space="preserve">   1.15. Текст Соглашения размещается в информационно-коммуникационной сети «Интернет» на странице Министерства образования – </w:t>
      </w:r>
      <w:hyperlink r:id="rId10" w:history="1">
        <w:r w:rsidRPr="007F7532">
          <w:rPr>
            <w:rStyle w:val="af0"/>
            <w:color w:val="990000"/>
            <w:sz w:val="28"/>
            <w:szCs w:val="28"/>
          </w:rPr>
          <w:t>www.minobrkchr.ru</w:t>
        </w:r>
      </w:hyperlink>
      <w:r w:rsidRPr="007F7532">
        <w:rPr>
          <w:bCs/>
          <w:sz w:val="28"/>
          <w:szCs w:val="28"/>
        </w:rPr>
        <w:t xml:space="preserve">, на сайте республиканской организации Профсоюза– </w:t>
      </w:r>
      <w:hyperlink r:id="rId11" w:history="1">
        <w:r w:rsidRPr="007F7532">
          <w:rPr>
            <w:rStyle w:val="af0"/>
            <w:bCs/>
            <w:sz w:val="28"/>
            <w:szCs w:val="28"/>
          </w:rPr>
          <w:t>https://www.eseur.ru/karach/</w:t>
        </w:r>
      </w:hyperlink>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both"/>
        <w:rPr>
          <w:bCs/>
          <w:sz w:val="28"/>
          <w:szCs w:val="28"/>
        </w:rPr>
      </w:pPr>
      <w:r w:rsidRPr="007F7532">
        <w:rPr>
          <w:bCs/>
          <w:sz w:val="28"/>
          <w:szCs w:val="28"/>
        </w:rPr>
        <w:t xml:space="preserve">  1.16. Соглашение вступает в силу с 01 января 2023 года и действует в течение трех лет.</w:t>
      </w:r>
    </w:p>
    <w:p w:rsidR="007F7532" w:rsidRPr="007F7532" w:rsidRDefault="007F7532" w:rsidP="007F7532">
      <w:pPr>
        <w:pStyle w:val="a6"/>
        <w:spacing w:before="0" w:beforeAutospacing="0" w:after="0"/>
        <w:contextualSpacing/>
        <w:jc w:val="center"/>
        <w:rPr>
          <w:b/>
          <w:bCs/>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2. Социальное партнерство и координация действий сторон Соглашения</w:t>
      </w: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b/>
          <w:sz w:val="28"/>
          <w:szCs w:val="28"/>
        </w:rPr>
        <w:t xml:space="preserve">  2.1. В целях развития социального партнерства стороны обязуются</w:t>
      </w: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Соглашением обязательства и договоренности.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2.1.2. Проводить взаимные консультации (переговоры) по вопросам регулирования трудовых правоотношений, обеспечения гарантий социально трудовых прав работников, совершенствования ведомственной, </w:t>
      </w:r>
      <w:r w:rsidRPr="007F7532">
        <w:rPr>
          <w:sz w:val="28"/>
          <w:szCs w:val="28"/>
        </w:rPr>
        <w:lastRenderedPageBreak/>
        <w:t xml:space="preserve">муниципальной и локальной нормативной правовой базы и другим социально значимым вопросам.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2.1.3. Обеспечивать участие представителей другой стороны Соглашения в работе своих руководящих органов.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2.1.4. Содействовать участию сторон территориальных соглашений, коллективных договоров в работе руководящих органов.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2.1.5. Предоставлять другой стороне полную, достоверную и своевременную информацию по вопросам защиты социальных, трудовых, профессиональных прав и интересов работников отрасли: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2.1.6. Содействовать развитию в профессиональных образовательных организациях системы студенческого самоуправления через студенческие профсоюзные организации.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2.1.7. Стороны согласились с тем, что работодатели заключают соглашения, коллективные договоры с работниками в лице их представителей - выборных профсоюзных органов, обеспечивают исполнение действующего в Российской Федерации и в Карачаево-Черкесской Республике законодательства и не реже одного раза в год отчитываются перед работниками </w:t>
      </w:r>
      <w:proofErr w:type="gramStart"/>
      <w:r w:rsidRPr="007F7532">
        <w:rPr>
          <w:sz w:val="28"/>
          <w:szCs w:val="28"/>
        </w:rPr>
        <w:t>о</w:t>
      </w:r>
      <w:proofErr w:type="gramEnd"/>
      <w:r w:rsidRPr="007F7532">
        <w:rPr>
          <w:sz w:val="28"/>
          <w:szCs w:val="28"/>
        </w:rPr>
        <w:t xml:space="preserve"> их выполнении.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2.1.8. При изменении типа, организационно-правовой формы, ликвидации образовательных организаций, сокращении численности или штата работников образовательных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rPr>
          <w:b/>
          <w:sz w:val="28"/>
          <w:szCs w:val="28"/>
        </w:rPr>
      </w:pPr>
      <w:r w:rsidRPr="007F7532">
        <w:rPr>
          <w:sz w:val="28"/>
          <w:szCs w:val="28"/>
        </w:rPr>
        <w:t xml:space="preserve">  </w:t>
      </w:r>
      <w:r w:rsidRPr="007F7532">
        <w:rPr>
          <w:b/>
          <w:sz w:val="28"/>
          <w:szCs w:val="28"/>
        </w:rPr>
        <w:t>2.2. Стороны считают необходимым:</w:t>
      </w:r>
    </w:p>
    <w:p w:rsidR="007F7532" w:rsidRPr="007F7532" w:rsidRDefault="007F7532" w:rsidP="007F7532">
      <w:pPr>
        <w:pStyle w:val="a6"/>
        <w:spacing w:before="0" w:beforeAutospacing="0" w:after="0"/>
        <w:contextualSpacing/>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b/>
          <w:sz w:val="28"/>
          <w:szCs w:val="28"/>
        </w:rPr>
        <w:t xml:space="preserve">  </w:t>
      </w:r>
      <w:r w:rsidRPr="007F7532">
        <w:rPr>
          <w:sz w:val="28"/>
          <w:szCs w:val="28"/>
        </w:rPr>
        <w:t>2.2.1. Не допускать снижения действующего уровня социальных гарантий, льгот и компенсаций, размеров и условий оплаты труда работников при принятии законодательных и нормативных правовых актов.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2.2.2. Проводить совместные семинары и совещания руководителей органов управления образованием, образовательных организаций, профсоюзных органов по вопросам финансирования отрасли, оплаты труда, охраны труда, </w:t>
      </w:r>
      <w:r w:rsidRPr="007F7532">
        <w:rPr>
          <w:sz w:val="28"/>
          <w:szCs w:val="28"/>
        </w:rPr>
        <w:lastRenderedPageBreak/>
        <w:t>применения норм трудового законодательства в сфере образования, предоставления работникам льгот и гарантий, аттестации педагогических работников и др.</w:t>
      </w:r>
    </w:p>
    <w:p w:rsidR="007F7532" w:rsidRPr="007F7532" w:rsidRDefault="007F7532" w:rsidP="007F7532">
      <w:pPr>
        <w:pStyle w:val="a6"/>
        <w:spacing w:before="0" w:beforeAutospacing="0" w:after="0"/>
        <w:contextualSpacing/>
        <w:jc w:val="both"/>
        <w:rPr>
          <w:color w:val="FF0000"/>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2.2.3. Министерство образования и Республиканская организация Профсоюза, в целях устранения  избыточной отчетности образовательных учреждений, а так же педагогических работников (в том числе педагогических работников, отнесённых к профессорско-преподавательскому составу), при составлении трудовых договоров и должностных инструкций, рекомендуют работодателям руководствоваться:</w:t>
      </w:r>
    </w:p>
    <w:p w:rsidR="007F7532" w:rsidRPr="007F7532" w:rsidRDefault="007F7532" w:rsidP="007F7532">
      <w:pPr>
        <w:tabs>
          <w:tab w:val="left" w:pos="993"/>
        </w:tabs>
        <w:ind w:firstLine="567"/>
        <w:jc w:val="both"/>
        <w:rPr>
          <w:rFonts w:ascii="Times New Roman" w:hAnsi="Times New Roman" w:cs="Times New Roman"/>
          <w:sz w:val="28"/>
          <w:szCs w:val="28"/>
        </w:rPr>
      </w:pPr>
      <w:r w:rsidRPr="007F7532">
        <w:rPr>
          <w:rFonts w:ascii="Times New Roman" w:hAnsi="Times New Roman" w:cs="Times New Roman"/>
          <w:sz w:val="28"/>
          <w:szCs w:val="28"/>
        </w:rPr>
        <w:t xml:space="preserve">- Рекомендациями по сокращению и устранению избыточной отчётности учителей письмо </w:t>
      </w:r>
      <w:proofErr w:type="spellStart"/>
      <w:r w:rsidRPr="007F7532">
        <w:rPr>
          <w:rFonts w:ascii="Times New Roman" w:hAnsi="Times New Roman" w:cs="Times New Roman"/>
          <w:sz w:val="28"/>
          <w:szCs w:val="28"/>
        </w:rPr>
        <w:t>Минобрнауки</w:t>
      </w:r>
      <w:proofErr w:type="spellEnd"/>
      <w:r w:rsidRPr="007F7532">
        <w:rPr>
          <w:rFonts w:ascii="Times New Roman" w:hAnsi="Times New Roman" w:cs="Times New Roman"/>
          <w:sz w:val="28"/>
          <w:szCs w:val="28"/>
        </w:rPr>
        <w:t xml:space="preserve">  России и  Общероссийского Профсоюза работников народного образования и науки РФ от 16 мая 2016 г. №НТ-664/08);</w:t>
      </w:r>
    </w:p>
    <w:p w:rsidR="007F7532" w:rsidRPr="007F7532" w:rsidRDefault="007F7532" w:rsidP="007F7532">
      <w:pPr>
        <w:tabs>
          <w:tab w:val="left" w:pos="993"/>
        </w:tabs>
        <w:ind w:firstLine="567"/>
        <w:jc w:val="both"/>
        <w:rPr>
          <w:rFonts w:ascii="Times New Roman" w:hAnsi="Times New Roman" w:cs="Times New Roman"/>
          <w:sz w:val="28"/>
          <w:szCs w:val="28"/>
        </w:rPr>
      </w:pPr>
      <w:r w:rsidRPr="007F7532">
        <w:rPr>
          <w:rFonts w:ascii="Times New Roman" w:hAnsi="Times New Roman" w:cs="Times New Roman"/>
          <w:sz w:val="28"/>
          <w:szCs w:val="28"/>
        </w:rPr>
        <w:t>-Письмом Министерства  образования и науки РФ 21 марта 2017 года №08-554 «О принятии мер по устранению избыточной отчетности»</w:t>
      </w:r>
      <w:proofErr w:type="gramStart"/>
      <w:r w:rsidRPr="007F7532">
        <w:rPr>
          <w:rFonts w:ascii="Times New Roman" w:hAnsi="Times New Roman" w:cs="Times New Roman"/>
          <w:sz w:val="28"/>
          <w:szCs w:val="28"/>
        </w:rPr>
        <w:t xml:space="preserve"> ;</w:t>
      </w:r>
      <w:proofErr w:type="gramEnd"/>
    </w:p>
    <w:p w:rsidR="007F7532" w:rsidRPr="007F7532" w:rsidRDefault="007F7532" w:rsidP="007F7532">
      <w:pPr>
        <w:tabs>
          <w:tab w:val="left" w:pos="993"/>
        </w:tabs>
        <w:ind w:firstLine="567"/>
        <w:jc w:val="both"/>
        <w:rPr>
          <w:rFonts w:ascii="Times New Roman" w:hAnsi="Times New Roman" w:cs="Times New Roman"/>
          <w:sz w:val="28"/>
          <w:szCs w:val="28"/>
        </w:rPr>
      </w:pPr>
      <w:r w:rsidRPr="007F7532">
        <w:rPr>
          <w:rFonts w:ascii="Times New Roman" w:hAnsi="Times New Roman" w:cs="Times New Roman"/>
          <w:sz w:val="28"/>
          <w:szCs w:val="28"/>
        </w:rPr>
        <w:t xml:space="preserve">-Разъяснениями по устранению избыточной отчётности воспитателей и педагогов дополнительного образования детей (письмо </w:t>
      </w:r>
      <w:proofErr w:type="spellStart"/>
      <w:r w:rsidRPr="007F7532">
        <w:rPr>
          <w:rFonts w:ascii="Times New Roman" w:hAnsi="Times New Roman" w:cs="Times New Roman"/>
          <w:sz w:val="28"/>
          <w:szCs w:val="28"/>
        </w:rPr>
        <w:t>Минобрнауки</w:t>
      </w:r>
      <w:proofErr w:type="spellEnd"/>
      <w:r w:rsidRPr="007F7532">
        <w:rPr>
          <w:rFonts w:ascii="Times New Roman" w:hAnsi="Times New Roman" w:cs="Times New Roman"/>
          <w:sz w:val="28"/>
          <w:szCs w:val="28"/>
        </w:rPr>
        <w:t xml:space="preserve"> России и Общероссийского Профсоюза работников народного образования и науки РФ от 11 апреля 2018 г. №ИП-234/09/189).»</w:t>
      </w:r>
    </w:p>
    <w:p w:rsidR="007F7532" w:rsidRPr="007F7532" w:rsidRDefault="007F7532" w:rsidP="007F7532">
      <w:pPr>
        <w:tabs>
          <w:tab w:val="left" w:pos="993"/>
        </w:tabs>
        <w:ind w:firstLine="567"/>
        <w:jc w:val="both"/>
        <w:rPr>
          <w:rFonts w:ascii="Times New Roman" w:hAnsi="Times New Roman" w:cs="Times New Roman"/>
          <w:sz w:val="28"/>
          <w:szCs w:val="28"/>
        </w:rPr>
      </w:pPr>
      <w:r w:rsidRPr="007F7532">
        <w:rPr>
          <w:rFonts w:ascii="Times New Roman" w:hAnsi="Times New Roman" w:cs="Times New Roman"/>
          <w:sz w:val="28"/>
          <w:szCs w:val="28"/>
        </w:rPr>
        <w:t>-Приказом Министерства Посвящения № 582 от 21.07.2022г.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proofErr w:type="gramStart"/>
      <w:r w:rsidRPr="007F7532">
        <w:rPr>
          <w:rFonts w:ascii="Times New Roman" w:hAnsi="Times New Roman" w:cs="Times New Roman"/>
          <w:sz w:val="28"/>
          <w:szCs w:val="28"/>
        </w:rPr>
        <w:t xml:space="preserve"> .</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2.2.4.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rPr>
          <w:b/>
          <w:sz w:val="28"/>
          <w:szCs w:val="28"/>
        </w:rPr>
      </w:pPr>
      <w:r w:rsidRPr="007F7532">
        <w:rPr>
          <w:sz w:val="28"/>
          <w:szCs w:val="28"/>
        </w:rPr>
        <w:t xml:space="preserve">  </w:t>
      </w:r>
      <w:r w:rsidRPr="007F7532">
        <w:rPr>
          <w:b/>
          <w:sz w:val="28"/>
          <w:szCs w:val="28"/>
        </w:rPr>
        <w:t>2.3. Министерство образования:</w:t>
      </w:r>
    </w:p>
    <w:p w:rsidR="007F7532" w:rsidRPr="007F7532" w:rsidRDefault="007F7532" w:rsidP="007F7532">
      <w:pPr>
        <w:pStyle w:val="a6"/>
        <w:spacing w:before="0" w:beforeAutospacing="0" w:after="0"/>
        <w:contextualSpacing/>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b/>
          <w:sz w:val="28"/>
          <w:szCs w:val="28"/>
        </w:rPr>
        <w:t xml:space="preserve">  </w:t>
      </w:r>
      <w:r w:rsidRPr="007F7532">
        <w:rPr>
          <w:sz w:val="28"/>
          <w:szCs w:val="28"/>
        </w:rPr>
        <w:t>2.3.1. Направляет в Республиканскую организацию Профсоюза для учёта мотивированного мнения проекты ведомственных нормативных правовых актов затрагивающих социальные, трудовые, профессиональные права и интересов работников.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2.3.2. Включает представителей Республиканской организации Профсоюза в состав комиссий, рабочих групп по подготовке ведомственных нормативных правовых актов, программ, концепций и др., затрагивающих социальные, трудовые, профессиональные права и интересы работников, а также учитывает мнение профсоюзной стороны при их разработке и реализации.</w:t>
      </w:r>
    </w:p>
    <w:p w:rsidR="007F7532" w:rsidRPr="007F7532" w:rsidRDefault="007F7532" w:rsidP="007F7532">
      <w:pPr>
        <w:tabs>
          <w:tab w:val="left" w:pos="993"/>
        </w:tabs>
        <w:jc w:val="both"/>
        <w:rPr>
          <w:rFonts w:ascii="Times New Roman" w:hAnsi="Times New Roman" w:cs="Times New Roman"/>
          <w:sz w:val="28"/>
          <w:szCs w:val="28"/>
        </w:rPr>
      </w:pPr>
      <w:r w:rsidRPr="007F7532">
        <w:rPr>
          <w:rFonts w:ascii="Times New Roman" w:hAnsi="Times New Roman" w:cs="Times New Roman"/>
          <w:sz w:val="28"/>
          <w:szCs w:val="28"/>
        </w:rPr>
        <w:t xml:space="preserve">  Рекомендует органам управления образования в муниципальных районах Карачаево-Черкесской республики, образовательным учреждениям </w:t>
      </w:r>
      <w:r w:rsidRPr="007F7532">
        <w:rPr>
          <w:rFonts w:ascii="Times New Roman" w:hAnsi="Times New Roman" w:cs="Times New Roman"/>
          <w:sz w:val="28"/>
          <w:szCs w:val="28"/>
        </w:rPr>
        <w:lastRenderedPageBreak/>
        <w:t>осуществлять аналогичный по отношению к соответствующим выборным органам Профсоюза, порядок подготовки принятия локальных нормативных актов, затрагивающих социально-экономические, профессиональные трудовые права и интересы работников.</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2.3.3. Включает Республиканскую организацию Профсоюза в перечень организаций для рассылки документов, ведомственных и иных нормативных правовых актов, касающихся социальных, трудовых, профессиональных прав и интересов работников отрасли.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2.3.4. Содействует развитию социального партнерства, созданию условий для деятельности профсоюзных организаций, недопущению препятствования деятельности профсоюзных организаций, подмены органами студенческого самоуправления студенческих профсоюзных организаций в реализации функций и задач, определенных законодательством Российской Федерации. </w:t>
      </w:r>
    </w:p>
    <w:p w:rsidR="007F7532" w:rsidRPr="007F7532" w:rsidRDefault="007F7532" w:rsidP="007F7532">
      <w:pPr>
        <w:pStyle w:val="a6"/>
        <w:spacing w:before="0" w:beforeAutospacing="0" w:after="0"/>
        <w:contextualSpacing/>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rPr>
          <w:b/>
          <w:sz w:val="28"/>
          <w:szCs w:val="28"/>
        </w:rPr>
      </w:pPr>
      <w:r w:rsidRPr="007F7532">
        <w:rPr>
          <w:sz w:val="28"/>
          <w:szCs w:val="28"/>
        </w:rPr>
        <w:t xml:space="preserve"> </w:t>
      </w:r>
      <w:r w:rsidRPr="007F7532">
        <w:rPr>
          <w:b/>
          <w:sz w:val="28"/>
          <w:szCs w:val="28"/>
        </w:rPr>
        <w:t>2.4. Республиканская организация Профсоюза:</w:t>
      </w:r>
    </w:p>
    <w:p w:rsidR="007F7532" w:rsidRPr="007F7532" w:rsidRDefault="007F7532" w:rsidP="007F7532">
      <w:pPr>
        <w:pStyle w:val="a6"/>
        <w:spacing w:before="0" w:beforeAutospacing="0" w:after="0"/>
        <w:contextualSpacing/>
        <w:rPr>
          <w:b/>
          <w:sz w:val="28"/>
          <w:szCs w:val="28"/>
        </w:rPr>
      </w:pPr>
    </w:p>
    <w:p w:rsidR="007F7532" w:rsidRPr="007F7532" w:rsidRDefault="007F7532" w:rsidP="007F7532">
      <w:pPr>
        <w:pStyle w:val="a6"/>
        <w:spacing w:before="0" w:beforeAutospacing="0" w:after="0"/>
        <w:contextualSpacing/>
        <w:rPr>
          <w:sz w:val="28"/>
          <w:szCs w:val="28"/>
        </w:rPr>
      </w:pPr>
      <w:r w:rsidRPr="007F7532">
        <w:rPr>
          <w:b/>
          <w:sz w:val="28"/>
          <w:szCs w:val="28"/>
        </w:rPr>
        <w:t xml:space="preserve">  </w:t>
      </w:r>
      <w:r w:rsidRPr="007F7532">
        <w:rPr>
          <w:sz w:val="28"/>
          <w:szCs w:val="28"/>
        </w:rPr>
        <w:t>2.4.1. Содействует реализации Соглашения, сохранению социальной стабильности в трудовых коллективах, укреплению трудовой дисциплины, установлению партнерских взаимоотношений профсоюзных органов с органами власти и управления, работодателями.</w:t>
      </w:r>
    </w:p>
    <w:p w:rsidR="007F7532" w:rsidRPr="007F7532" w:rsidRDefault="007F7532" w:rsidP="007F7532">
      <w:pPr>
        <w:pStyle w:val="a6"/>
        <w:spacing w:before="0" w:beforeAutospacing="0" w:after="0"/>
        <w:contextualSpacing/>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2.4.2. Представляет и защищает социальные, трудовые, профессиональные права и интересы работников – членов Профсоюза в государственных, судебных и других органах и организациях.</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2.4.3. В соответствии с действующим трудовым законодательством осуществляет контроль, за выполнением органами, осуществляющими управление образованием, работодателями норм трудового права в сфере социально-трудовых правоотношений: оплаты, условий, охраны труда и др.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2.4.4. Проводит экспертизу проектов законов и других нормативных правовых актов, затрагивающих социальные, трудовые, профессиональные права и интересы работников, студентов, анализирует практику применения трудового законодательства, законодательства в сфере образования.</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2.4.5. </w:t>
      </w:r>
      <w:proofErr w:type="gramStart"/>
      <w:r w:rsidRPr="007F7532">
        <w:rPr>
          <w:sz w:val="28"/>
          <w:szCs w:val="28"/>
        </w:rPr>
        <w:t xml:space="preserve">Оказывает членам Профсоюза, выборным органам территориальных, первичных профсоюзных организаций,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органам управления образованием, руководителям организаций помощь в вопросах применения трудового законодательства, разработки локальных нормативных актов, содержащих нормы трудового права, заключения </w:t>
      </w:r>
      <w:r w:rsidRPr="007F7532">
        <w:rPr>
          <w:sz w:val="28"/>
          <w:szCs w:val="28"/>
        </w:rPr>
        <w:lastRenderedPageBreak/>
        <w:t>территориальных соглашений и коллективных договоров, разрешения</w:t>
      </w:r>
      <w:proofErr w:type="gramEnd"/>
      <w:r w:rsidRPr="007F7532">
        <w:rPr>
          <w:sz w:val="28"/>
          <w:szCs w:val="28"/>
        </w:rPr>
        <w:t xml:space="preserve"> индивидуальных и коллективных трудовых споров и др.</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2.4.6. Содействует предотвращению в образовательных организациях коллективных трудовых споров при выполнении обязательств, включенных в Соглашение, территориальные соглашения и коллективные договоры.</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2.4.7. Организует правовой всеобуч, веб-семинары, выпуск информационных бюллетеней, методических материалов в помощь руководителям образовательных организаций, профсоюзному активу, публикует материалы в СМИ, на сайте Республиканской организации Профсоюза - </w:t>
      </w:r>
      <w:hyperlink r:id="rId12" w:history="1">
        <w:r w:rsidRPr="007F7532">
          <w:rPr>
            <w:rStyle w:val="af0"/>
            <w:sz w:val="28"/>
            <w:szCs w:val="28"/>
          </w:rPr>
          <w:t>https://www.eseur.ru/karach/</w:t>
        </w:r>
      </w:hyperlink>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center"/>
        <w:rPr>
          <w:b/>
          <w:sz w:val="28"/>
          <w:szCs w:val="28"/>
        </w:rPr>
      </w:pPr>
      <w:r w:rsidRPr="007F7532">
        <w:rPr>
          <w:b/>
          <w:sz w:val="28"/>
          <w:szCs w:val="28"/>
        </w:rPr>
        <w:t>4. Трудовые отношения</w:t>
      </w: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3.1. Стороны при регулировании трудовых отношений исходят из того, что: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3.1.1. Трудовой договор с работниками организаций заключается в письменной форме, как правило, на неопределенный срок.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Трудовые договоры на замещение должностей педагогических работников, относящихся к профессорско-преподавательскому составу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 с учетом особенностей, установленных статьей 332 ТК РФ.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3.1.2. Стороны трудового договора определяют его условия с учетом  положений ТК РФ,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3.1.3. </w:t>
      </w:r>
      <w:proofErr w:type="gramStart"/>
      <w:r w:rsidRPr="007F7532">
        <w:rPr>
          <w:sz w:val="28"/>
          <w:szCs w:val="28"/>
        </w:rPr>
        <w:t>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(с изменениями, внесенными приказом Минтруда России от 20 февраля 2014 г. № 103н (зарегистрирован Минюстом России 15 мая 2014 г., регистрационный № 32284), обеспечивают заключение (оформление в письменной форме) с</w:t>
      </w:r>
      <w:proofErr w:type="gramEnd"/>
      <w:r w:rsidRPr="007F7532">
        <w:rPr>
          <w:sz w:val="28"/>
          <w:szCs w:val="28"/>
        </w:rPr>
        <w:t xml:space="preserve"> работниками трудового договора, в котором конкретизированы его трудовые (должностные) обязанности, </w:t>
      </w:r>
      <w:r w:rsidRPr="007F7532">
        <w:rPr>
          <w:sz w:val="28"/>
          <w:szCs w:val="28"/>
        </w:rPr>
        <w:lastRenderedPageBreak/>
        <w:t xml:space="preserve">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7F7532">
        <w:rPr>
          <w:sz w:val="28"/>
          <w:szCs w:val="28"/>
        </w:rPr>
        <w:t>качества</w:t>
      </w:r>
      <w:proofErr w:type="gramEnd"/>
      <w:r w:rsidRPr="007F7532">
        <w:rPr>
          <w:sz w:val="28"/>
          <w:szCs w:val="28"/>
        </w:rPr>
        <w:t xml:space="preserve"> оказываемых государственных (муниципальных) услуг, меры социальной поддержки, а также обязательные условия оплаты труда, такие как:</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w:t>
      </w:r>
      <w:proofErr w:type="gramStart"/>
      <w:r w:rsidRPr="007F7532">
        <w:rPr>
          <w:sz w:val="28"/>
          <w:szCs w:val="28"/>
        </w:rPr>
        <w:t xml:space="preserve">( </w:t>
      </w:r>
      <w:proofErr w:type="gramEnd"/>
      <w:r w:rsidRPr="007F7532">
        <w:rPr>
          <w:sz w:val="28"/>
          <w:szCs w:val="28"/>
        </w:rPr>
        <w:t>год) за ставку заработной платы;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организацией показателей и критериев.</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 xml:space="preserve">3.1.4 Работодатели обеспечивают своевременное уведомление работников </w:t>
      </w:r>
      <w:r w:rsidRPr="007F7532">
        <w:rPr>
          <w:color w:val="FF0000"/>
          <w:sz w:val="28"/>
          <w:szCs w:val="28"/>
        </w:rPr>
        <w:t xml:space="preserve">в </w:t>
      </w:r>
      <w:r w:rsidRPr="007F7532">
        <w:rPr>
          <w:sz w:val="28"/>
          <w:szCs w:val="28"/>
        </w:rPr>
        <w:t>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w:t>
      </w:r>
      <w:proofErr w:type="gramEnd"/>
      <w:r w:rsidRPr="007F7532">
        <w:rPr>
          <w:sz w:val="28"/>
          <w:szCs w:val="28"/>
        </w:rPr>
        <w:t xml:space="preserve"> трудовому договору об изменении условий трудового договора.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w:t>
      </w:r>
      <w:proofErr w:type="gramStart"/>
      <w:r w:rsidRPr="007F7532">
        <w:rPr>
          <w:sz w:val="28"/>
          <w:szCs w:val="28"/>
        </w:rPr>
        <w:t>недействительными</w:t>
      </w:r>
      <w:proofErr w:type="gramEnd"/>
      <w:r w:rsidRPr="007F7532">
        <w:rPr>
          <w:sz w:val="28"/>
          <w:szCs w:val="28"/>
        </w:rPr>
        <w:t xml:space="preserve"> и применяться не могут.</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3.1.5. </w:t>
      </w:r>
      <w:proofErr w:type="gramStart"/>
      <w:r w:rsidRPr="007F7532">
        <w:rPr>
          <w:sz w:val="28"/>
          <w:szCs w:val="28"/>
        </w:rPr>
        <w:t>Работники образовательных организаций, включая руководителей и заместителей руководителя образовательных организаций, реализующих общеобразовательные программы, образовательные программы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учебная нагрузка) в классах, группах</w:t>
      </w:r>
      <w:proofErr w:type="gramEnd"/>
      <w:r w:rsidRPr="007F7532">
        <w:rPr>
          <w:sz w:val="28"/>
          <w:szCs w:val="28"/>
        </w:rPr>
        <w:t xml:space="preserve">, кружках, секциях, </w:t>
      </w:r>
      <w:proofErr w:type="gramStart"/>
      <w:r w:rsidRPr="007F7532">
        <w:rPr>
          <w:sz w:val="28"/>
          <w:szCs w:val="28"/>
        </w:rPr>
        <w:t>которая</w:t>
      </w:r>
      <w:proofErr w:type="gramEnd"/>
      <w:r w:rsidRPr="007F7532">
        <w:rPr>
          <w:sz w:val="28"/>
          <w:szCs w:val="28"/>
        </w:rPr>
        <w:t xml:space="preserve"> не считается совместительством.</w:t>
      </w: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w:t>
      </w:r>
      <w:proofErr w:type="gramStart"/>
      <w:r w:rsidRPr="007F7532">
        <w:rPr>
          <w:sz w:val="28"/>
          <w:szCs w:val="28"/>
        </w:rPr>
        <w:t>При замещении должностей учителей, преподавателей работники образовательных организаций, включая руководителей и заместителей руководителя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Предоставление учебной нагрузки указанным лицам, а также педагогическим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w:t>
      </w:r>
      <w:proofErr w:type="gramEnd"/>
      <w:r w:rsidRPr="007F7532">
        <w:rPr>
          <w:sz w:val="28"/>
          <w:szCs w:val="28"/>
        </w:rPr>
        <w:t>) по своей специальности в объеме не менее чем на ставку заработной платы.</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3.1.6. Работодатели в сфере трудовых отношений обязаны: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иными соглашениями, коллективным договором, а также иными локальными нормативными актами, непосредственно связанными с трудовой деятельностью работника;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работникам, впервые поступившим на работу в период с  1 января 2021 г., обеспечивать формирование сведений о трудовой деятельности в электронном виде;</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по запросу работника предоставлять сведения о его трудовой деятельности;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 xml:space="preserve">г)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w:t>
      </w:r>
      <w:r w:rsidRPr="007F7532">
        <w:rPr>
          <w:sz w:val="28"/>
          <w:szCs w:val="28"/>
        </w:rPr>
        <w:lastRenderedPageBreak/>
        <w:t xml:space="preserve">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д)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w:t>
      </w:r>
      <w:proofErr w:type="gramEnd"/>
      <w:r w:rsidRPr="007F7532">
        <w:rPr>
          <w:sz w:val="28"/>
          <w:szCs w:val="28"/>
        </w:rPr>
        <w:t xml:space="preserve"> поощрения за достижения в труде;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е) учитывать профессиональные стандарты в случаях, предусмотренных частью первой статьи 195.3 ТК РФ.</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3.1.7. Учебная нагрузка педагогическим работникам, оговариваемая в трудовом договоре, устанавливается в порядке, установленном нормативными правовыми актами РФ и Карачаево-Черкесской Республики, с учетом мнения выборного органа первичной профсоюзной организации до ухода работника в отпуск.</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3.1.8. </w:t>
      </w:r>
      <w:proofErr w:type="gramStart"/>
      <w:r w:rsidRPr="007F7532">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 </w:t>
      </w:r>
      <w:proofErr w:type="gramStart"/>
      <w:r w:rsidRPr="007F7532">
        <w:rPr>
          <w:sz w:val="28"/>
          <w:szCs w:val="28"/>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дистанционным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7F7532">
        <w:rPr>
          <w:sz w:val="28"/>
          <w:szCs w:val="28"/>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w:t>
      </w:r>
      <w:r w:rsidRPr="007F7532">
        <w:rPr>
          <w:sz w:val="28"/>
          <w:szCs w:val="28"/>
        </w:rPr>
        <w:lastRenderedPageBreak/>
        <w:t>оборудования, программно-технических средств, средств защиты информации и иных средств, рекомендованных или предоставленных работодателем.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При временном переводе на дистанционную работу по инициативе работодателя по основаниям, предусмотренным статьёй 312.9 ТК РФ, внесение изменений в трудовой договор с работником не требуется.</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её выполнению.</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На период временного перевода на дистанционную работу по инициативе работодателя на работника распространяются гарантии, предусмотренные главой 49.1 ТК РФ,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дистанционным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w:t>
      </w:r>
      <w:proofErr w:type="gramEnd"/>
      <w:r w:rsidRPr="007F7532">
        <w:rPr>
          <w:sz w:val="28"/>
          <w:szCs w:val="28"/>
        </w:rPr>
        <w:t>,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3.2. Стороны рекомендуют:</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3.2.1. </w:t>
      </w:r>
      <w:proofErr w:type="gramStart"/>
      <w:r w:rsidRPr="007F7532">
        <w:rPr>
          <w:sz w:val="28"/>
          <w:szCs w:val="28"/>
        </w:rPr>
        <w:t>В коллективных договорах и трудовых договорах с работниками устанавливать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при уменьшении учебной нагрузки на 0,5 ставки и более.</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3.2.2. Заключать 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как на неопределённый срок, так и срок, </w:t>
      </w:r>
    </w:p>
    <w:p w:rsidR="007F7532" w:rsidRPr="007F7532" w:rsidRDefault="007F7532" w:rsidP="007F7532">
      <w:pPr>
        <w:pStyle w:val="a6"/>
        <w:spacing w:before="0" w:beforeAutospacing="0" w:after="0"/>
        <w:contextualSpacing/>
        <w:jc w:val="both"/>
        <w:rPr>
          <w:sz w:val="28"/>
          <w:szCs w:val="28"/>
        </w:rPr>
      </w:pPr>
      <w:proofErr w:type="gramStart"/>
      <w:r w:rsidRPr="007F7532">
        <w:rPr>
          <w:sz w:val="28"/>
          <w:szCs w:val="28"/>
        </w:rPr>
        <w:t>определённый</w:t>
      </w:r>
      <w:proofErr w:type="gramEnd"/>
      <w:r w:rsidRPr="007F7532">
        <w:rPr>
          <w:sz w:val="28"/>
          <w:szCs w:val="28"/>
        </w:rPr>
        <w:t xml:space="preserve"> сторонами трудового договора с учётом особенностей, установленных статьями 332 и 336.1 ТК РФ.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 xml:space="preserve">4. Оплата труда </w:t>
      </w: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4.1.Стороны признают необходимым:</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 Продолжить работу по совершенствованию системы оплаты труда, механизма оценки качества труда и стимулирования работников.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 Добиваться повышения оплаты труда в отрасли образования, ежегодной индексации объема бюджетных ассигнований, направляемых на оплату труда работников образовательных учреждений.</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4.1.3. Обеспечивать право образовательных учреждений самостоятельно  формировать и использовать фонд оплаты труда в пределах ассигнований, выделяемых на финансовый год.</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4.1.4.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учитывать следующие основные принципы: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размер вознаграждения работника должен определяться на основе объективной оценки результатов его труда (принцип объективности);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работник должен знать, какое вознаграждение он получит в зависимости от результатов своего труда (принцип предсказуемости);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г) вознаграждение должно следовать за достижением результата (принцип своевременности);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д) правила определения вознаграждения должны быть понятны каждому работнику (принцип справедливости);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4.1.5. Учитывать, что в случаях, когда </w:t>
      </w:r>
      <w:proofErr w:type="gramStart"/>
      <w:r w:rsidRPr="007F7532">
        <w:rPr>
          <w:sz w:val="28"/>
          <w:szCs w:val="28"/>
        </w:rPr>
        <w:t>размер оплаты труда</w:t>
      </w:r>
      <w:proofErr w:type="gramEnd"/>
      <w:r w:rsidRPr="007F7532">
        <w:rPr>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предоставления документа о стаже, дающем право на повышение размера ставки (оклада) заработной платы;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при получении образования или восстановлении документов об образовании - со дня предоставления соответствующего документа;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в) при установлении квалификационной категории - со дня вынесения решения аттестационной комиссией;</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г) при присвоении почетного звания, награждении ведомственными знаками отличия - со дня присвоения, награждения;</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д) при присуждении ученой степени доктора наук и кандидата наук - со дня принятия </w:t>
      </w:r>
      <w:proofErr w:type="spellStart"/>
      <w:r w:rsidRPr="007F7532">
        <w:rPr>
          <w:sz w:val="28"/>
          <w:szCs w:val="28"/>
        </w:rPr>
        <w:t>Минобрнауки</w:t>
      </w:r>
      <w:proofErr w:type="spellEnd"/>
      <w:r w:rsidRPr="007F7532">
        <w:rPr>
          <w:sz w:val="28"/>
          <w:szCs w:val="28"/>
        </w:rPr>
        <w:t xml:space="preserve"> России решения о выдаче диплома.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4.1.6. Обеспечивать участие представителей выборных профсоюзных органов в работе органов управления организаций, как по вопросам принятия локальных нормативных актов, содержащих нормы трудового права и затрагивающих социальные, трудовые, профессиональные права и интересы работников, в т. ч. по вопросам оплаты и нормирования труда работников, так и относящихся к деятельности организации в целом.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4.1.7. В случае нарушения работодателем сроков выплат заработной платы, оплаты отпусков, других выплат, независимо от наличия вины работодателя, производить выплаты с начислением процентов в соответствии со статьей 236 ТК РФ.</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4.1.8. Считать общественную работу на выборной должности председателя профсоюзной организации значимой для деятельности учреждения. При поощрении работников, </w:t>
      </w:r>
      <w:r w:rsidRPr="007F7532">
        <w:rPr>
          <w:color w:val="FF0000"/>
          <w:sz w:val="28"/>
          <w:szCs w:val="28"/>
        </w:rPr>
        <w:t xml:space="preserve"> </w:t>
      </w:r>
      <w:r w:rsidRPr="007F7532">
        <w:rPr>
          <w:sz w:val="28"/>
          <w:szCs w:val="28"/>
        </w:rPr>
        <w:t>принимать во внимание активное участие в создании условий для результативной работы коллектива.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4.1.9. Осуществлять тарификацию учителей, обучающих на дому длительно болеющих или хронически больных детей, на общих основаниях на учебный год, т.е. по 31 августа.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4.1.10. Рекомендовать Работодателям осуществлять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4.1.11. Считать, что сверхурочная работа работников образовательных организаций оплачивается в соответствии с нормами ТК РФ.</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4.1.12. </w:t>
      </w:r>
      <w:proofErr w:type="gramStart"/>
      <w:r w:rsidRPr="007F7532">
        <w:rPr>
          <w:sz w:val="28"/>
          <w:szCs w:val="28"/>
        </w:rPr>
        <w:t>Оплату труда работников, занятых на работах с вредными и (или) опасными условиями труда, устанавливать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w:t>
      </w:r>
      <w:proofErr w:type="gramStart"/>
      <w:r w:rsidRPr="007F7532">
        <w:rPr>
          <w:sz w:val="28"/>
          <w:szCs w:val="28"/>
        </w:rPr>
        <w:t>При проведении специальной оценки условий труда в соответствии с федеральными законами от 28 декабря 2013 г. № 426-ФЗ "О специальной оценке условий труда" (далее - Федеральный закон № 426-ФЗ)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w:t>
      </w:r>
      <w:proofErr w:type="gramEnd"/>
      <w:r w:rsidRPr="007F7532">
        <w:rPr>
          <w:sz w:val="28"/>
          <w:szCs w:val="28"/>
        </w:rPr>
        <w:t xml:space="preserve">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ТК РФ.</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4.1.13. </w:t>
      </w:r>
      <w:proofErr w:type="gramStart"/>
      <w:r w:rsidRPr="007F7532">
        <w:rPr>
          <w:sz w:val="28"/>
          <w:szCs w:val="28"/>
        </w:rPr>
        <w:t>Устанавливать условия</w:t>
      </w:r>
      <w:proofErr w:type="gramEnd"/>
      <w:r w:rsidRPr="007F7532">
        <w:rPr>
          <w:sz w:val="28"/>
          <w:szCs w:val="28"/>
        </w:rPr>
        <w:t xml:space="preserve"> оплаты труда педагогическим работникам, выполняющим работу по иной должности, по которой не установлена квалификационная категория,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 в том числе в случаях, изложенных в Приложении 1.</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4.1.14</w:t>
      </w:r>
      <w:proofErr w:type="gramStart"/>
      <w:r w:rsidRPr="007F7532">
        <w:rPr>
          <w:sz w:val="28"/>
          <w:szCs w:val="28"/>
        </w:rPr>
        <w:t xml:space="preserve">  С</w:t>
      </w:r>
      <w:proofErr w:type="gramEnd"/>
      <w:r w:rsidRPr="007F7532">
        <w:rPr>
          <w:sz w:val="28"/>
          <w:szCs w:val="28"/>
        </w:rPr>
        <w:t xml:space="preserve">охранять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  </w:t>
      </w:r>
    </w:p>
    <w:p w:rsidR="007F7532" w:rsidRPr="007F7532" w:rsidRDefault="007F7532" w:rsidP="007F7532">
      <w:pPr>
        <w:pStyle w:val="a6"/>
        <w:spacing w:before="0" w:beforeAutospacing="0" w:after="0"/>
        <w:ind w:firstLine="709"/>
        <w:contextualSpacing/>
        <w:jc w:val="both"/>
        <w:rPr>
          <w:sz w:val="28"/>
          <w:szCs w:val="28"/>
        </w:rPr>
      </w:pPr>
      <w:r w:rsidRPr="007F7532">
        <w:rPr>
          <w:sz w:val="28"/>
          <w:szCs w:val="28"/>
        </w:rPr>
        <w:t>а) после выхода на работу из отпуска по уходу за ребенком до достижения им возраста трех лет - не менее чем на один год;</w:t>
      </w:r>
    </w:p>
    <w:p w:rsidR="007F7532" w:rsidRPr="007F7532" w:rsidRDefault="007F7532" w:rsidP="007F7532">
      <w:pPr>
        <w:pStyle w:val="a6"/>
        <w:spacing w:before="0" w:beforeAutospacing="0" w:after="0"/>
        <w:ind w:firstLine="709"/>
        <w:contextualSpacing/>
        <w:jc w:val="both"/>
        <w:rPr>
          <w:bCs/>
          <w:sz w:val="28"/>
          <w:szCs w:val="28"/>
        </w:rPr>
      </w:pPr>
      <w:r w:rsidRPr="007F7532">
        <w:rPr>
          <w:sz w:val="28"/>
          <w:szCs w:val="28"/>
        </w:rPr>
        <w:t>б) до возникновения права для назначения страховой пенсии по старости, а также до наступления срока ее назначения досрочно (приложение № 7 к Федеральному закону от 28 декабря 2013 г. № 400-ФЗ "О страховых пенсиях" в редакции Федерального закона от 3 октября 2018 г. № 350) - не менее чем за один год;</w:t>
      </w:r>
    </w:p>
    <w:p w:rsidR="007F7532" w:rsidRPr="007F7532" w:rsidRDefault="007F7532" w:rsidP="007F7532">
      <w:pPr>
        <w:pStyle w:val="a6"/>
        <w:spacing w:before="0" w:beforeAutospacing="0" w:after="0"/>
        <w:ind w:firstLine="709"/>
        <w:contextualSpacing/>
        <w:jc w:val="both"/>
        <w:rPr>
          <w:sz w:val="28"/>
          <w:szCs w:val="28"/>
        </w:rPr>
      </w:pPr>
      <w:r w:rsidRPr="007F7532">
        <w:rPr>
          <w:sz w:val="28"/>
          <w:szCs w:val="28"/>
        </w:rPr>
        <w:t xml:space="preserve">в) по окончании длительной болезни, длительного отпуска, предоставляемого до одного года, - не менее чем на 6 месяцев; </w:t>
      </w:r>
    </w:p>
    <w:p w:rsidR="007F7532" w:rsidRPr="007F7532" w:rsidRDefault="007F7532" w:rsidP="007F7532">
      <w:pPr>
        <w:pStyle w:val="a6"/>
        <w:spacing w:before="0" w:beforeAutospacing="0" w:after="0"/>
        <w:ind w:firstLine="709"/>
        <w:contextualSpacing/>
        <w:jc w:val="both"/>
        <w:rPr>
          <w:sz w:val="28"/>
          <w:szCs w:val="28"/>
        </w:rPr>
      </w:pPr>
      <w:r w:rsidRPr="007F7532">
        <w:rPr>
          <w:sz w:val="28"/>
          <w:szCs w:val="28"/>
        </w:rPr>
        <w:t xml:space="preserve">г) в случае истечения срока действия квалификационной категории после подачи заявления в аттестационную комиссию - на период до принятия </w:t>
      </w:r>
      <w:r w:rsidRPr="007F7532">
        <w:rPr>
          <w:sz w:val="28"/>
          <w:szCs w:val="28"/>
        </w:rPr>
        <w:lastRenderedPageBreak/>
        <w:t xml:space="preserve">аттестационной комиссией решения об установлении (отказе в установлении) квалификационной категории; </w:t>
      </w:r>
    </w:p>
    <w:p w:rsidR="007F7532" w:rsidRPr="007F7532" w:rsidRDefault="007F7532" w:rsidP="007F7532">
      <w:pPr>
        <w:pStyle w:val="a6"/>
        <w:spacing w:before="0" w:beforeAutospacing="0" w:after="0"/>
        <w:ind w:firstLine="709"/>
        <w:contextualSpacing/>
        <w:jc w:val="both"/>
        <w:rPr>
          <w:sz w:val="28"/>
          <w:szCs w:val="28"/>
        </w:rPr>
      </w:pPr>
      <w:proofErr w:type="gramStart"/>
      <w:r w:rsidRPr="007F7532">
        <w:rPr>
          <w:sz w:val="28"/>
          <w:szCs w:val="28"/>
        </w:rPr>
        <w:t xml:space="preserve">д) при наступлении чрезвычайных ситуаций, в том числе по </w:t>
      </w:r>
      <w:proofErr w:type="spellStart"/>
      <w:r w:rsidRPr="007F7532">
        <w:rPr>
          <w:sz w:val="28"/>
          <w:szCs w:val="28"/>
        </w:rPr>
        <w:t>санитарноэпидемиологическим</w:t>
      </w:r>
      <w:proofErr w:type="spellEnd"/>
      <w:r w:rsidRPr="007F7532">
        <w:rPr>
          <w:sz w:val="28"/>
          <w:szCs w:val="28"/>
        </w:rPr>
        <w:t xml:space="preserve">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 </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4.1.15.Учитывать возможность рассмотрения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w:t>
      </w:r>
      <w:proofErr w:type="gramEnd"/>
      <w:r w:rsidRPr="007F7532">
        <w:rPr>
          <w:sz w:val="28"/>
          <w:szCs w:val="28"/>
        </w:rPr>
        <w:t xml:space="preserve">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 </w:t>
      </w:r>
    </w:p>
    <w:p w:rsidR="007F7532" w:rsidRPr="007F7532" w:rsidRDefault="007F7532" w:rsidP="007F7532">
      <w:pPr>
        <w:pStyle w:val="a6"/>
        <w:spacing w:before="0" w:beforeAutospacing="0" w:after="0"/>
        <w:contextualSpacing/>
        <w:jc w:val="both"/>
        <w:rPr>
          <w:color w:val="FFC000"/>
          <w:sz w:val="26"/>
          <w:szCs w:val="26"/>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4.1.16. Учитывать возможность прохождения аттестации на высшую квалификационную категорию педагогическим работникам: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w:t>
      </w:r>
      <w:proofErr w:type="gramStart"/>
      <w:r w:rsidRPr="007F7532">
        <w:rPr>
          <w:sz w:val="28"/>
          <w:szCs w:val="28"/>
        </w:rPr>
        <w:t>имеющим</w:t>
      </w:r>
      <w:proofErr w:type="gramEnd"/>
      <w:r w:rsidRPr="007F7532">
        <w:rPr>
          <w:sz w:val="28"/>
          <w:szCs w:val="28"/>
        </w:rPr>
        <w:t xml:space="preserve">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б)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w:t>
      </w:r>
      <w:proofErr w:type="gramEnd"/>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4.1.17. </w:t>
      </w:r>
      <w:proofErr w:type="gramStart"/>
      <w:r w:rsidRPr="007F7532">
        <w:rPr>
          <w:sz w:val="28"/>
          <w:szCs w:val="28"/>
        </w:rPr>
        <w:t xml:space="preserve">Предоставлять гарантии и компенсации, установленные трудовым   законодательством и иными актами, содержащими нормы трудового права,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w:t>
      </w:r>
      <w:r w:rsidRPr="007F7532">
        <w:rPr>
          <w:sz w:val="28"/>
          <w:szCs w:val="28"/>
        </w:rPr>
        <w:lastRenderedPageBreak/>
        <w:t>освобождённым от основной работы на период проведения указанной государственной итоговой аттестации.</w:t>
      </w:r>
      <w:proofErr w:type="gramEnd"/>
      <w:r w:rsidRPr="007F7532">
        <w:rPr>
          <w:sz w:val="28"/>
          <w:szCs w:val="28"/>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устанавливается субъектом Российской Федерации за счёт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4.1.18. </w:t>
      </w:r>
      <w:proofErr w:type="gramStart"/>
      <w:r w:rsidRPr="007F7532">
        <w:rPr>
          <w:sz w:val="28"/>
          <w:szCs w:val="28"/>
        </w:rPr>
        <w:t>Признавая, что наполняемость классов, дошкольных групп, исчисляемая исходя из расчёта соблюдения нормы площади на одного обучающегося (ребёнка),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и уходу и присмотру</w:t>
      </w:r>
      <w:proofErr w:type="gramEnd"/>
      <w:r w:rsidRPr="007F7532">
        <w:rPr>
          <w:sz w:val="28"/>
          <w:szCs w:val="28"/>
        </w:rPr>
        <w:t xml:space="preserve">, нормой обслуживания, считать превышение этой нормы основанием для установления доплат за увеличение объёма работ в порядке, определяемом коллективным договором.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4.1.19. Проводить совместно мониторинг систем оплаты труда в образовательных организациях.</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4.1.20.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rsidR="007F7532" w:rsidRPr="007F7532" w:rsidRDefault="007F7532" w:rsidP="007F7532">
      <w:pPr>
        <w:pStyle w:val="a6"/>
        <w:spacing w:before="0" w:beforeAutospacing="0" w:after="0"/>
        <w:contextualSpacing/>
        <w:jc w:val="both"/>
        <w:rPr>
          <w:color w:val="FF0000"/>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4.1.21.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4.1.22. Рекомендовать работодателям и первичным профсоюзным организациям предусматривать в положениях об оплате труда соответствующих образовательных организаций механизмы стимулирования молодых преподавательских кадров (ассистентов, преподавателей и старших преподавателей, не имеющих ученой степени) образовательных организаций </w:t>
      </w:r>
      <w:r w:rsidRPr="007F7532">
        <w:rPr>
          <w:sz w:val="28"/>
          <w:szCs w:val="28"/>
        </w:rPr>
        <w:lastRenderedPageBreak/>
        <w:t>высшего образования, особенно в течение первых трех лет преподавательской работы.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4.1.23. Рекомендовать работодателям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 в том числе по должностям работников, относящимся к профессорско-преподавательскому составу.</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2"/>
        <w:shd w:val="clear" w:color="auto" w:fill="FFFFFF"/>
        <w:spacing w:after="255" w:line="300" w:lineRule="atLeast"/>
        <w:ind w:firstLine="0"/>
        <w:rPr>
          <w:b w:val="0"/>
          <w:sz w:val="28"/>
          <w:szCs w:val="28"/>
        </w:rPr>
      </w:pPr>
      <w:r w:rsidRPr="007F7532">
        <w:rPr>
          <w:b w:val="0"/>
          <w:color w:val="FF0000"/>
          <w:sz w:val="28"/>
          <w:szCs w:val="28"/>
        </w:rPr>
        <w:t xml:space="preserve">   </w:t>
      </w:r>
      <w:r w:rsidRPr="007F7532">
        <w:rPr>
          <w:b w:val="0"/>
          <w:sz w:val="28"/>
          <w:szCs w:val="28"/>
        </w:rPr>
        <w:t xml:space="preserve">4.1.24. </w:t>
      </w:r>
      <w:proofErr w:type="gramStart"/>
      <w:r w:rsidRPr="007F7532">
        <w:rPr>
          <w:rStyle w:val="af"/>
          <w:b w:val="0"/>
          <w:sz w:val="28"/>
          <w:szCs w:val="28"/>
        </w:rPr>
        <w:t xml:space="preserve">При выплате ежемесячного денежного вознаграждения педагогическим работникам за классное руководство руководствоваться </w:t>
      </w:r>
      <w:r w:rsidRPr="007F7532">
        <w:rPr>
          <w:b w:val="0"/>
          <w:sz w:val="26"/>
          <w:szCs w:val="26"/>
        </w:rPr>
        <w:t xml:space="preserve">  </w:t>
      </w:r>
      <w:r w:rsidRPr="007F7532">
        <w:rPr>
          <w:b w:val="0"/>
          <w:sz w:val="28"/>
          <w:szCs w:val="28"/>
        </w:rPr>
        <w:t xml:space="preserve">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w:t>
      </w:r>
      <w:proofErr w:type="spellStart"/>
      <w:r w:rsidRPr="007F7532">
        <w:rPr>
          <w:b w:val="0"/>
          <w:sz w:val="28"/>
          <w:szCs w:val="28"/>
        </w:rPr>
        <w:t>Минпросвещения</w:t>
      </w:r>
      <w:proofErr w:type="spellEnd"/>
      <w:r w:rsidRPr="007F7532">
        <w:rPr>
          <w:b w:val="0"/>
          <w:sz w:val="28"/>
          <w:szCs w:val="28"/>
        </w:rPr>
        <w:t xml:space="preserve"> России от 28 мая 2020г.</w:t>
      </w:r>
      <w:proofErr w:type="gramEnd"/>
      <w:r w:rsidRPr="007F7532">
        <w:rPr>
          <w:b w:val="0"/>
          <w:sz w:val="28"/>
          <w:szCs w:val="28"/>
        </w:rPr>
        <w:t xml:space="preserve"> №ВБ-1159\08 и от 7 сентября 2020г. </w:t>
      </w:r>
      <w:proofErr w:type="gramStart"/>
      <w:r w:rsidRPr="007F7532">
        <w:rPr>
          <w:b w:val="0"/>
          <w:sz w:val="28"/>
          <w:szCs w:val="28"/>
        </w:rPr>
        <w:t xml:space="preserve">ВБ-1700\08), а также постановлением Правительства Российской Федерации от 30 декабря 2005г.№850 «О вознаграждении педагогических работников  федеральных общеобразовательных учреждений за выполнения  функций классного руководителя (в редакции постановления Правительства Российской Федерации от 10 ноября 2020г. №1800) далее постановление №850)» </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4.1.25. Предусматривать в коллективном договоре образовательной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по содействию созданию условий, повышающих результативность деятельности образовательной организации, благоприятного климата в коллективе;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по участию в разработке локальных нормативных актов, подготовке и организации социально значимых мероприятий в образовательной организации;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по </w:t>
      </w:r>
      <w:proofErr w:type="gramStart"/>
      <w:r w:rsidRPr="007F7532">
        <w:rPr>
          <w:sz w:val="28"/>
          <w:szCs w:val="28"/>
        </w:rPr>
        <w:t>контролю за</w:t>
      </w:r>
      <w:proofErr w:type="gramEnd"/>
      <w:r w:rsidRPr="007F7532">
        <w:rPr>
          <w:sz w:val="28"/>
          <w:szCs w:val="28"/>
        </w:rPr>
        <w:t xml:space="preserve"> соблюдением трудового законодательства и иных нормативных правовых актов, содержащих нормы трудового права;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г) по </w:t>
      </w:r>
      <w:proofErr w:type="gramStart"/>
      <w:r w:rsidRPr="007F7532">
        <w:rPr>
          <w:sz w:val="28"/>
          <w:szCs w:val="28"/>
        </w:rPr>
        <w:t>контролю за</w:t>
      </w:r>
      <w:proofErr w:type="gramEnd"/>
      <w:r w:rsidRPr="007F7532">
        <w:rPr>
          <w:sz w:val="28"/>
          <w:szCs w:val="28"/>
        </w:rPr>
        <w:t xml:space="preserve"> выполнением условий трудовых договоров работников, дополнительных соглашений к трудовым договорам, коллективных договоров.</w:t>
      </w:r>
    </w:p>
    <w:p w:rsidR="007F7532" w:rsidRPr="007F7532" w:rsidRDefault="007F7532" w:rsidP="007F7532">
      <w:pPr>
        <w:pStyle w:val="a6"/>
        <w:contextualSpacing/>
        <w:jc w:val="both"/>
        <w:rPr>
          <w:sz w:val="28"/>
          <w:szCs w:val="28"/>
        </w:rPr>
      </w:pPr>
      <w:r w:rsidRPr="007F7532">
        <w:rPr>
          <w:sz w:val="28"/>
          <w:szCs w:val="28"/>
        </w:rPr>
        <w:t xml:space="preserve">    4.1.26. </w:t>
      </w:r>
      <w:r w:rsidRPr="007F7532">
        <w:t xml:space="preserve"> </w:t>
      </w:r>
      <w:r w:rsidRPr="007F7532">
        <w:rPr>
          <w:sz w:val="28"/>
          <w:szCs w:val="28"/>
        </w:rPr>
        <w:t>Стороны пришли к соглашению о целесообразности предусматривать в коллективном договоре образовательной   возможность установления выплаты стимулирующего характера в размере 10-15 баллов неосвобожденным председателям первичных профсоюзных организаций, на которых возложены общественно значимые виды деятельности:</w:t>
      </w:r>
    </w:p>
    <w:p w:rsidR="007F7532" w:rsidRPr="007F7532" w:rsidRDefault="007F7532" w:rsidP="007F7532">
      <w:pPr>
        <w:pStyle w:val="a6"/>
        <w:contextualSpacing/>
        <w:jc w:val="both"/>
        <w:rPr>
          <w:sz w:val="28"/>
          <w:szCs w:val="28"/>
        </w:rPr>
      </w:pPr>
      <w:r w:rsidRPr="007F7532">
        <w:rPr>
          <w:sz w:val="28"/>
          <w:szCs w:val="28"/>
        </w:rPr>
        <w:lastRenderedPageBreak/>
        <w:t xml:space="preserve">        - по содействию созданию условий, повышающих результативность деятельности образовательной организации, благоприятного климата в коллективе;</w:t>
      </w:r>
    </w:p>
    <w:p w:rsidR="007F7532" w:rsidRPr="007F7532" w:rsidRDefault="007F7532" w:rsidP="007F7532">
      <w:pPr>
        <w:pStyle w:val="a6"/>
        <w:contextualSpacing/>
        <w:jc w:val="both"/>
        <w:rPr>
          <w:sz w:val="28"/>
          <w:szCs w:val="28"/>
        </w:rPr>
      </w:pPr>
      <w:r w:rsidRPr="007F7532">
        <w:rPr>
          <w:sz w:val="28"/>
          <w:szCs w:val="28"/>
        </w:rPr>
        <w:t xml:space="preserve">         - по участию в разработке локальных нормативных актов, подготовке и организации социально значимых мероприятий в образовательной организации;</w:t>
      </w:r>
    </w:p>
    <w:p w:rsidR="007F7532" w:rsidRPr="007F7532" w:rsidRDefault="007F7532" w:rsidP="007F7532">
      <w:pPr>
        <w:pStyle w:val="a6"/>
        <w:ind w:firstLine="720"/>
        <w:contextualSpacing/>
        <w:jc w:val="both"/>
        <w:rPr>
          <w:sz w:val="28"/>
          <w:szCs w:val="28"/>
        </w:rPr>
      </w:pPr>
      <w:r w:rsidRPr="007F7532">
        <w:rPr>
          <w:sz w:val="28"/>
          <w:szCs w:val="28"/>
        </w:rPr>
        <w:t xml:space="preserve">- по </w:t>
      </w:r>
      <w:proofErr w:type="gramStart"/>
      <w:r w:rsidRPr="007F7532">
        <w:rPr>
          <w:sz w:val="28"/>
          <w:szCs w:val="28"/>
        </w:rPr>
        <w:t>контролю за</w:t>
      </w:r>
      <w:proofErr w:type="gramEnd"/>
      <w:r w:rsidRPr="007F7532">
        <w:rPr>
          <w:sz w:val="28"/>
          <w:szCs w:val="28"/>
        </w:rPr>
        <w:t xml:space="preserve"> соблюдением трудового законодательства и иных нормативных правовых актов, содержащих нормы трудового права;</w:t>
      </w:r>
    </w:p>
    <w:p w:rsidR="007F7532" w:rsidRPr="007F7532" w:rsidRDefault="007F7532" w:rsidP="007F7532">
      <w:pPr>
        <w:pStyle w:val="a6"/>
        <w:spacing w:before="0" w:beforeAutospacing="0" w:after="0"/>
        <w:ind w:firstLine="720"/>
        <w:contextualSpacing/>
        <w:jc w:val="both"/>
        <w:rPr>
          <w:sz w:val="28"/>
          <w:szCs w:val="28"/>
        </w:rPr>
      </w:pPr>
      <w:r w:rsidRPr="007F7532">
        <w:rPr>
          <w:sz w:val="28"/>
          <w:szCs w:val="28"/>
        </w:rPr>
        <w:t xml:space="preserve">- по </w:t>
      </w:r>
      <w:proofErr w:type="gramStart"/>
      <w:r w:rsidRPr="007F7532">
        <w:rPr>
          <w:sz w:val="28"/>
          <w:szCs w:val="28"/>
        </w:rPr>
        <w:t>контролю за</w:t>
      </w:r>
      <w:proofErr w:type="gramEnd"/>
      <w:r w:rsidRPr="007F7532">
        <w:rPr>
          <w:sz w:val="28"/>
          <w:szCs w:val="28"/>
        </w:rPr>
        <w:t xml:space="preserve"> выполнением условий трудовых договоров работников, дополнительных соглашений к трудовым договорам, коллективных договоров.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5. Рабочее время и время отдыха</w:t>
      </w:r>
    </w:p>
    <w:p w:rsidR="007F7532" w:rsidRPr="007F7532" w:rsidRDefault="007F7532" w:rsidP="007F7532">
      <w:pPr>
        <w:pStyle w:val="a6"/>
        <w:spacing w:before="0" w:beforeAutospacing="0" w:after="0"/>
        <w:contextualSpacing/>
        <w:jc w:val="center"/>
        <w:rPr>
          <w:sz w:val="28"/>
          <w:szCs w:val="28"/>
        </w:rPr>
      </w:pPr>
    </w:p>
    <w:p w:rsidR="007F7532" w:rsidRPr="007F7532" w:rsidRDefault="007F7532" w:rsidP="007F7532">
      <w:pPr>
        <w:pStyle w:val="a6"/>
        <w:spacing w:before="0" w:beforeAutospacing="0" w:after="0"/>
        <w:contextualSpacing/>
        <w:jc w:val="both"/>
        <w:rPr>
          <w:b/>
          <w:bCs/>
          <w:sz w:val="28"/>
          <w:szCs w:val="28"/>
        </w:rPr>
      </w:pPr>
      <w:r w:rsidRPr="007F7532">
        <w:rPr>
          <w:b/>
          <w:sz w:val="28"/>
          <w:szCs w:val="28"/>
        </w:rPr>
        <w:t xml:space="preserve">    5.1. Стороны при регулировании вопросов рабочего времени и времени отдыха исходят из того, что:</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5.1.1. Продолжительность рабочего времени и времени </w:t>
      </w:r>
      <w:proofErr w:type="gramStart"/>
      <w:r w:rsidRPr="007F7532">
        <w:rPr>
          <w:sz w:val="28"/>
          <w:szCs w:val="28"/>
        </w:rPr>
        <w:t>отдыха</w:t>
      </w:r>
      <w:proofErr w:type="gramEnd"/>
      <w:r w:rsidRPr="007F7532">
        <w:rPr>
          <w:sz w:val="28"/>
          <w:szCs w:val="28"/>
        </w:rPr>
        <w:t xml:space="preserve">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w:t>
      </w:r>
      <w:proofErr w:type="gramStart"/>
      <w:r w:rsidRPr="007F7532">
        <w:rPr>
          <w:sz w:val="28"/>
          <w:szCs w:val="28"/>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частью третьей статьи 333 ТК РФ, соответствующими нормативными правовыми актами</w:t>
      </w:r>
      <w:proofErr w:type="gramEnd"/>
      <w:r w:rsidRPr="007F7532">
        <w:rPr>
          <w:sz w:val="28"/>
          <w:szCs w:val="28"/>
        </w:rPr>
        <w:t xml:space="preserve">, утверждаемыми </w:t>
      </w:r>
      <w:proofErr w:type="spellStart"/>
      <w:r w:rsidRPr="007F7532">
        <w:rPr>
          <w:sz w:val="28"/>
          <w:szCs w:val="28"/>
        </w:rPr>
        <w:t>Минпросвещения</w:t>
      </w:r>
      <w:proofErr w:type="spellEnd"/>
      <w:r w:rsidRPr="007F7532">
        <w:rPr>
          <w:sz w:val="28"/>
          <w:szCs w:val="28"/>
        </w:rPr>
        <w:t xml:space="preserve"> России и </w:t>
      </w:r>
      <w:proofErr w:type="spellStart"/>
      <w:r w:rsidRPr="007F7532">
        <w:rPr>
          <w:sz w:val="28"/>
          <w:szCs w:val="28"/>
        </w:rPr>
        <w:t>Минобрнауки</w:t>
      </w:r>
      <w:proofErr w:type="spellEnd"/>
      <w:r w:rsidRPr="007F7532">
        <w:rPr>
          <w:sz w:val="28"/>
          <w:szCs w:val="28"/>
        </w:rPr>
        <w:t xml:space="preserve"> России в установленных сферах ведения и, в частности,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педагогической нагрузки педагогических работников, оговариваемой в трудовом договоре». 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5.1.2. Режим рабочего времени и времени </w:t>
      </w:r>
      <w:proofErr w:type="gramStart"/>
      <w:r w:rsidRPr="007F7532">
        <w:rPr>
          <w:sz w:val="28"/>
          <w:szCs w:val="28"/>
        </w:rPr>
        <w:t>отдыха</w:t>
      </w:r>
      <w:proofErr w:type="gramEnd"/>
      <w:r w:rsidRPr="007F7532">
        <w:rPr>
          <w:sz w:val="28"/>
          <w:szCs w:val="28"/>
        </w:rPr>
        <w:t xml:space="preserve"> педагогических и других работников организаций определяется правилами внутреннего трудового распорядка.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а также с учетом особенностей, установленных приказом министерства образования и науки РФ от 11.05.2016 № 536 «Об утверждении Особенностей режима рабочего </w:t>
      </w:r>
      <w:r w:rsidRPr="007F7532">
        <w:rPr>
          <w:sz w:val="28"/>
          <w:szCs w:val="28"/>
        </w:rPr>
        <w:lastRenderedPageBreak/>
        <w:t xml:space="preserve">времени и времени отдыха педагогических и иных работников организаций, осуществляющих образовательную деятельность», предусматривая в них в том числе: </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w:t>
      </w:r>
      <w:proofErr w:type="spellStart"/>
      <w:r w:rsidRPr="007F7532">
        <w:rPr>
          <w:sz w:val="28"/>
          <w:szCs w:val="28"/>
        </w:rPr>
        <w:t>санитарноэпидемиологических</w:t>
      </w:r>
      <w:proofErr w:type="spellEnd"/>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предоставление свободного дня (дней) для прохождения диспансеризации в порядке, предусмотренном статьей 185.1 ТК РФ;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д) условия реализации права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е)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ж) возможность установления при составлении расписания учебных занятий свободных дней для педагогических работников, в том числе относящихся к профессорско-преподавательскому составу,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з) 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5.1.3. Работа в выходные и нерабочие праздничные дни запрещается, за исключением случаев, предусмотренных ТК РФ.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 xml:space="preserve">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w:t>
      </w:r>
      <w:r w:rsidRPr="007F7532">
        <w:rPr>
          <w:sz w:val="28"/>
          <w:szCs w:val="28"/>
        </w:rPr>
        <w:lastRenderedPageBreak/>
        <w:t>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5.1.4. 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руководителя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г. № 466 "О ежегодных основных удлиненных оплачиваемых отпусках".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w:t>
      </w:r>
      <w:proofErr w:type="gramStart"/>
      <w:r w:rsidRPr="007F7532">
        <w:rPr>
          <w:sz w:val="28"/>
          <w:szCs w:val="28"/>
        </w:rPr>
        <w:t>обучающимися</w:t>
      </w:r>
      <w:proofErr w:type="gramEnd"/>
      <w:r w:rsidRPr="007F7532">
        <w:rPr>
          <w:sz w:val="28"/>
          <w:szCs w:val="28"/>
        </w:rPr>
        <w:t xml:space="preserve"> с ОВЗ, а также нуждающимися в длительном лечении, независимо от их количества в организации (дошкольной группе).</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ТК РФ, для принятия локальных нормативных актов.</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Изменение графика отпусков работодателем может осуществляться с согласия работника и выборного органа первичной профсоюзной организации.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Запрещается не предоставление ежегодного оплачиваемого отпуска в течение двух лет подряд (часть 4 статьи 124 ТК РФ).</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Запрещается направление работников в неоплачиваемые отпуска по инициативе работодателя.</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w:t>
      </w:r>
      <w:r w:rsidRPr="007F7532">
        <w:rPr>
          <w:sz w:val="28"/>
          <w:szCs w:val="28"/>
        </w:rPr>
        <w:lastRenderedPageBreak/>
        <w:t xml:space="preserve">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Оплата отпуска производится не позднее, чем за три дня до его начала.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5.1.5.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продолжительность этого отпуска должна соответствовать установленной для этих должностей педагогических работников его продолжительности и оплачиваться в полном размере.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При этом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F7532">
        <w:rPr>
          <w:sz w:val="28"/>
          <w:szCs w:val="28"/>
        </w:rPr>
        <w:t>до полного месяца</w:t>
      </w:r>
      <w:proofErr w:type="gramEnd"/>
      <w:r w:rsidRPr="007F7532">
        <w:rPr>
          <w:sz w:val="28"/>
          <w:szCs w:val="28"/>
        </w:rPr>
        <w:t>.</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w:t>
      </w:r>
      <w:proofErr w:type="gramEnd"/>
      <w:r w:rsidRPr="007F7532">
        <w:rPr>
          <w:sz w:val="28"/>
          <w:szCs w:val="28"/>
        </w:rPr>
        <w:t xml:space="preserve"> (должностные) обязанности за пределами нормальной продолжительности рабочего времени и других условий.</w:t>
      </w: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Оплата дополнительных отпусков, предоставляемых работникам с ненормированным рабочим днем, производится в пределах фонда оплаты труда.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Руководителям и их заместителям при условии, что их деятельность связана с руководством образовательной, научной и методической деятельностью, государственных образовательных организаций для детей-сирот и детей, оставшихся без попечения родителей, предоставляются ежегодный основной   оплачиваемый отпуск и ежегодные дополнительные оплачиваемые отпуска, в том числе за ненормированный рабочий день, которые в сумме должны составлять 56 календарных дней.</w:t>
      </w:r>
      <w:proofErr w:type="gramEnd"/>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Педагогическим работникам государственных образовательных организаций для детей-сирот и детей, оставшихся без попечения родителей, устанавливается ежегодный основной удлинённый оплачиваемый отпуск, продолжительность которого приравнивается к продолжительности отпуска, установленного для категории педагогических работников, предусмотренных в пункте 2 раздела 4 постановления Правительства Российской Федерации от 14.05.2015 № 466 «О ежегодных основных удлинённых оплачиваемых отпусках».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5.1.7. </w:t>
      </w:r>
      <w:proofErr w:type="gramStart"/>
      <w:r w:rsidRPr="007F7532">
        <w:rPr>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w:t>
      </w:r>
      <w:proofErr w:type="gramEnd"/>
      <w:r w:rsidRPr="007F7532">
        <w:rPr>
          <w:sz w:val="28"/>
          <w:szCs w:val="28"/>
        </w:rPr>
        <w:t xml:space="preserve">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5.1.8.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w:t>
      </w:r>
      <w:proofErr w:type="spellStart"/>
      <w:r w:rsidRPr="007F7532">
        <w:rPr>
          <w:sz w:val="28"/>
          <w:szCs w:val="28"/>
        </w:rPr>
        <w:t>Минобрнауки</w:t>
      </w:r>
      <w:proofErr w:type="spellEnd"/>
      <w:r w:rsidRPr="007F7532">
        <w:rPr>
          <w:sz w:val="28"/>
          <w:szCs w:val="28"/>
        </w:rPr>
        <w:t xml:space="preserve">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Минюстом России 15 июня 2016 г., регистрационный № 42532).</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roofErr w:type="gramStart"/>
      <w:r w:rsidRPr="007F7532">
        <w:rPr>
          <w:sz w:val="28"/>
          <w:szCs w:val="28"/>
        </w:rPr>
        <w:t xml:space="preserve">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w:t>
      </w:r>
      <w:r w:rsidRPr="007F7532">
        <w:rPr>
          <w:sz w:val="28"/>
          <w:szCs w:val="28"/>
        </w:rPr>
        <w:lastRenderedPageBreak/>
        <w:t>непосредственно положениями указанного порядка, определяются коллективным договором.</w:t>
      </w:r>
      <w:proofErr w:type="gramEnd"/>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6. Условия и охрана труда</w:t>
      </w: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6.1. Стороны Соглашения рассматривают охрану труда и здоровья работников организаций в качестве одного из приоритетных направлений деятельности. </w:t>
      </w:r>
    </w:p>
    <w:p w:rsidR="007F7532" w:rsidRPr="007F7532" w:rsidRDefault="007F7532" w:rsidP="007F7532">
      <w:pPr>
        <w:pStyle w:val="a6"/>
        <w:spacing w:before="0" w:beforeAutospacing="0" w:after="0"/>
        <w:contextualSpacing/>
        <w:jc w:val="both"/>
        <w:rPr>
          <w:bCs/>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6.2. Министерство образования: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6.2.1. Обеспечивает разработку нормативных правовых актов, содержащих государственные нормативные требования охраны труда, с участием Профсоюза.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6.2.2. Осуществляет учет и ежегодный анализ причин производственного травматизма, а также несчастных случаев с </w:t>
      </w:r>
      <w:proofErr w:type="gramStart"/>
      <w:r w:rsidRPr="007F7532">
        <w:rPr>
          <w:sz w:val="28"/>
          <w:szCs w:val="28"/>
        </w:rPr>
        <w:t>обучающимися</w:t>
      </w:r>
      <w:proofErr w:type="gramEnd"/>
      <w:r w:rsidRPr="007F7532">
        <w:rPr>
          <w:sz w:val="28"/>
          <w:szCs w:val="28"/>
        </w:rPr>
        <w:t xml:space="preserve"> при проведении образовательной деятельности, обобщает государственную отчетность по формам 7- Т (травматизм), 1-Т (условия труда) за истекший год с целью принятия мер по улучшению условий труда и снижению травматизма.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6.2.3. </w:t>
      </w:r>
      <w:proofErr w:type="gramStart"/>
      <w:r w:rsidRPr="007F7532">
        <w:rPr>
          <w:sz w:val="28"/>
          <w:szCs w:val="28"/>
        </w:rPr>
        <w:t>Информирует Республиканскую  организацию Профсоюза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w:t>
      </w:r>
      <w:proofErr w:type="gramEnd"/>
      <w:r w:rsidRPr="007F7532">
        <w:rPr>
          <w:sz w:val="28"/>
          <w:szCs w:val="28"/>
        </w:rPr>
        <w:t xml:space="preserve"> средств индивидуальной защиты (далее -  </w:t>
      </w:r>
      <w:proofErr w:type="gramStart"/>
      <w:r w:rsidRPr="007F7532">
        <w:rPr>
          <w:sz w:val="28"/>
          <w:szCs w:val="28"/>
        </w:rPr>
        <w:t>СИЗ</w:t>
      </w:r>
      <w:proofErr w:type="gramEnd"/>
      <w:r w:rsidRPr="007F7532">
        <w:rPr>
          <w:sz w:val="28"/>
          <w:szCs w:val="28"/>
        </w:rPr>
        <w:t>), компенсации работникам, занятым во вредных и (или) опасных условиях труда.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6.2.4.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 Министерство образования способствует деятельности работодателей и их представителей, которые в соответствии с требованиями законодательства: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6.3.1. Обеспечивают создание и функционирование системы управления охраной труда в соответствии со статьей 212 ТК РФ.</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6.3.2.Выделяют средства на выполнение мероприятий по охране труда, в том числе на проведение специальной оценки условий труда, </w:t>
      </w:r>
      <w:proofErr w:type="gramStart"/>
      <w:r w:rsidRPr="007F7532">
        <w:rPr>
          <w:sz w:val="28"/>
          <w:szCs w:val="28"/>
        </w:rPr>
        <w:t>обучение по охране</w:t>
      </w:r>
      <w:proofErr w:type="gramEnd"/>
      <w:r w:rsidRPr="007F7532">
        <w:rPr>
          <w:sz w:val="28"/>
          <w:szCs w:val="28"/>
        </w:rPr>
        <w:t xml:space="preserve"> труда, медицинских осмотров работников в соответствии с действующим законодательством.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6.3.3. Обеспечивают работников сертифицированной спецодеждой и другими </w:t>
      </w:r>
      <w:proofErr w:type="gramStart"/>
      <w:r w:rsidRPr="007F7532">
        <w:rPr>
          <w:sz w:val="28"/>
          <w:szCs w:val="28"/>
        </w:rPr>
        <w:t>СИЗ</w:t>
      </w:r>
      <w:proofErr w:type="gramEnd"/>
      <w:r w:rsidRPr="007F7532">
        <w:rPr>
          <w:sz w:val="28"/>
          <w:szCs w:val="28"/>
        </w:rPr>
        <w:t>, молоком, смывающими и (или) обезвреживающими средствами в соответствии с установленными нормами.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6.3.4. </w:t>
      </w:r>
      <w:proofErr w:type="gramStart"/>
      <w:r w:rsidRPr="007F7532">
        <w:rPr>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7F7532">
        <w:rPr>
          <w:sz w:val="28"/>
          <w:szCs w:val="28"/>
        </w:rPr>
        <w:t xml:space="preserve"> Федеральным 24 законом от 8 декабря 2020 г. № 390-ФЗ «О бюджете Фонда социального страхования Российской Федерации на 2021 год и на плановый период 2022 и 2023 годов».</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6.3.5. Обеспечивают за счет средств работодателя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ТК РФ.</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6.3.6.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6.3.7. </w:t>
      </w:r>
      <w:proofErr w:type="gramStart"/>
      <w:r w:rsidRPr="007F7532">
        <w:rPr>
          <w:sz w:val="28"/>
          <w:szCs w:val="28"/>
        </w:rPr>
        <w:t>Предусматривают участие технических инспекторов труда отраслевого Профсоюза в расследовании несчастных случаев   с педагогами и с обучающимися при проведении образовательной деятельности.</w:t>
      </w:r>
      <w:proofErr w:type="gramEnd"/>
      <w:r w:rsidRPr="007F7532">
        <w:rPr>
          <w:sz w:val="28"/>
          <w:szCs w:val="28"/>
        </w:rPr>
        <w:t xml:space="preserve"> Представляют информацию в профсоюзные органы о выполнении мероприятий по устранению причин несчастных случаев.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6.4. Республиканская организация Профсоюза:</w:t>
      </w:r>
    </w:p>
    <w:p w:rsidR="007F7532" w:rsidRPr="007F7532" w:rsidRDefault="007F7532" w:rsidP="007F7532">
      <w:pPr>
        <w:pStyle w:val="a6"/>
        <w:spacing w:before="0" w:beforeAutospacing="0" w:after="0"/>
        <w:contextualSpacing/>
        <w:jc w:val="both"/>
        <w:rPr>
          <w:sz w:val="28"/>
          <w:szCs w:val="28"/>
        </w:rPr>
      </w:pPr>
      <w:r w:rsidRPr="007F7532">
        <w:rPr>
          <w:b/>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6.4.1. Осуществляет защитные функции по соблюдению прав членов Профсоюза на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6.4.2.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6.4.3.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6.4.4. Обеспечивает избрание уполномоченных (доверенных) лиц по охране труда  от первичных профсоюзных организаций,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rsidRPr="007F7532">
        <w:rPr>
          <w:sz w:val="28"/>
          <w:szCs w:val="28"/>
        </w:rPr>
        <w:t>контроля за</w:t>
      </w:r>
      <w:proofErr w:type="gramEnd"/>
      <w:r w:rsidRPr="007F7532">
        <w:rPr>
          <w:sz w:val="28"/>
          <w:szCs w:val="28"/>
        </w:rPr>
        <w:t xml:space="preserve"> состоянием охраны труда.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6.4.5. 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 готовности организаций, осуществляющих образовательную деятельность, к началу учебного года;</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 организаций, осуществляющих лечение, оздоровление и (или) отдых перед началом летней оздоровительной кампании.</w:t>
      </w:r>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6.5. Стороны совместно:</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b/>
          <w:sz w:val="28"/>
          <w:szCs w:val="28"/>
        </w:rPr>
        <w:t xml:space="preserve">   </w:t>
      </w:r>
      <w:r w:rsidRPr="007F7532">
        <w:rPr>
          <w:sz w:val="28"/>
          <w:szCs w:val="28"/>
        </w:rPr>
        <w:t>6.5.1.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bCs/>
          <w:sz w:val="28"/>
          <w:szCs w:val="28"/>
        </w:rPr>
      </w:pPr>
      <w:r w:rsidRPr="007F7532">
        <w:rPr>
          <w:sz w:val="28"/>
          <w:szCs w:val="28"/>
        </w:rPr>
        <w:t xml:space="preserve">   6.5.2. Способствуют формированию у населения культуры здорового образа жизни, совершенствуют профилактические меры противодействия распространению наркомании, алкоголизма, социально значимых заболеваний, в том числе ВИЧ/СПИДа, среди работников организаций.</w:t>
      </w:r>
    </w:p>
    <w:p w:rsidR="007F7532" w:rsidRPr="007F7532" w:rsidRDefault="007F7532" w:rsidP="007F7532">
      <w:pPr>
        <w:pStyle w:val="a6"/>
        <w:spacing w:before="0" w:beforeAutospacing="0" w:after="0"/>
        <w:contextualSpacing/>
        <w:jc w:val="both"/>
        <w:rPr>
          <w:bCs/>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7. Содействие занятости, повышение квалификации</w:t>
      </w:r>
    </w:p>
    <w:p w:rsidR="007F7532" w:rsidRPr="007F7532" w:rsidRDefault="007F7532" w:rsidP="007F7532">
      <w:pPr>
        <w:pStyle w:val="a6"/>
        <w:spacing w:before="0" w:beforeAutospacing="0" w:after="0"/>
        <w:contextualSpacing/>
        <w:jc w:val="center"/>
        <w:rPr>
          <w:b/>
          <w:sz w:val="28"/>
          <w:szCs w:val="28"/>
        </w:rPr>
      </w:pPr>
      <w:r w:rsidRPr="007F7532">
        <w:rPr>
          <w:b/>
          <w:sz w:val="28"/>
          <w:szCs w:val="28"/>
        </w:rPr>
        <w:t xml:space="preserve"> и закрепление профессиональных кадров</w:t>
      </w: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shd w:val="clear" w:color="auto" w:fill="FFFFFF"/>
        <w:tabs>
          <w:tab w:val="left" w:pos="778"/>
        </w:tabs>
        <w:jc w:val="both"/>
        <w:rPr>
          <w:rFonts w:ascii="Times New Roman" w:hAnsi="Times New Roman" w:cs="Times New Roman"/>
          <w:b/>
          <w:sz w:val="28"/>
          <w:szCs w:val="28"/>
        </w:rPr>
      </w:pPr>
      <w:r w:rsidRPr="007F7532">
        <w:rPr>
          <w:rFonts w:ascii="Times New Roman" w:hAnsi="Times New Roman" w:cs="Times New Roman"/>
          <w:sz w:val="28"/>
          <w:szCs w:val="28"/>
        </w:rPr>
        <w:t xml:space="preserve">   </w:t>
      </w:r>
      <w:r w:rsidRPr="007F7532">
        <w:rPr>
          <w:rFonts w:ascii="Times New Roman" w:hAnsi="Times New Roman" w:cs="Times New Roman"/>
          <w:b/>
          <w:sz w:val="28"/>
          <w:szCs w:val="28"/>
        </w:rPr>
        <w:t>7.1. Стороны рекомендуют:</w:t>
      </w:r>
    </w:p>
    <w:p w:rsidR="007F7532" w:rsidRPr="007F7532" w:rsidRDefault="007F7532" w:rsidP="007F7532">
      <w:pPr>
        <w:shd w:val="clear" w:color="auto" w:fill="FFFFFF"/>
        <w:tabs>
          <w:tab w:val="left" w:pos="778"/>
        </w:tabs>
        <w:jc w:val="both"/>
        <w:rPr>
          <w:rFonts w:ascii="Times New Roman" w:hAnsi="Times New Roman" w:cs="Times New Roman"/>
          <w:b/>
          <w:sz w:val="28"/>
          <w:szCs w:val="28"/>
        </w:rPr>
      </w:pPr>
    </w:p>
    <w:p w:rsidR="007F7532" w:rsidRPr="007F7532" w:rsidRDefault="007F7532" w:rsidP="007F7532">
      <w:pPr>
        <w:shd w:val="clear" w:color="auto" w:fill="FFFFFF"/>
        <w:tabs>
          <w:tab w:val="left" w:pos="1027"/>
        </w:tabs>
        <w:jc w:val="both"/>
        <w:rPr>
          <w:rFonts w:ascii="Times New Roman" w:hAnsi="Times New Roman" w:cs="Times New Roman"/>
          <w:sz w:val="28"/>
          <w:szCs w:val="28"/>
        </w:rPr>
      </w:pPr>
      <w:r w:rsidRPr="007F7532">
        <w:rPr>
          <w:rFonts w:ascii="Times New Roman" w:hAnsi="Times New Roman" w:cs="Times New Roman"/>
          <w:sz w:val="28"/>
          <w:szCs w:val="28"/>
        </w:rPr>
        <w:t xml:space="preserve">   7.1.1.</w:t>
      </w:r>
      <w:r w:rsidRPr="007F7532">
        <w:rPr>
          <w:rFonts w:ascii="Times New Roman" w:hAnsi="Times New Roman" w:cs="Times New Roman"/>
          <w:sz w:val="28"/>
          <w:szCs w:val="28"/>
        </w:rPr>
        <w:tab/>
        <w:t xml:space="preserve">Органам управления образованием проводить анализ кадрового </w:t>
      </w:r>
      <w:r w:rsidRPr="007F7532">
        <w:rPr>
          <w:rFonts w:ascii="Times New Roman" w:hAnsi="Times New Roman" w:cs="Times New Roman"/>
          <w:sz w:val="28"/>
          <w:szCs w:val="28"/>
        </w:rPr>
        <w:lastRenderedPageBreak/>
        <w:t>потенциала организаций, в том числе возрастного состава, текучести кадров, фактической педагогической нагрузки, дефицита кадров по специальностям.</w:t>
      </w:r>
    </w:p>
    <w:p w:rsidR="007F7532" w:rsidRPr="007F7532" w:rsidRDefault="007F7532" w:rsidP="007F7532">
      <w:pPr>
        <w:shd w:val="clear" w:color="auto" w:fill="FFFFFF"/>
        <w:tabs>
          <w:tab w:val="left" w:pos="1027"/>
        </w:tabs>
        <w:jc w:val="both"/>
        <w:rPr>
          <w:rFonts w:ascii="Times New Roman" w:hAnsi="Times New Roman" w:cs="Times New Roman"/>
          <w:sz w:val="28"/>
          <w:szCs w:val="28"/>
        </w:rPr>
      </w:pPr>
    </w:p>
    <w:p w:rsidR="007F7532" w:rsidRPr="007F7532" w:rsidRDefault="007F7532" w:rsidP="007F7532">
      <w:pPr>
        <w:shd w:val="clear" w:color="auto" w:fill="FFFFFF"/>
        <w:tabs>
          <w:tab w:val="left" w:pos="1027"/>
        </w:tabs>
        <w:jc w:val="both"/>
        <w:rPr>
          <w:rFonts w:ascii="Times New Roman" w:hAnsi="Times New Roman" w:cs="Times New Roman"/>
          <w:sz w:val="28"/>
          <w:szCs w:val="28"/>
        </w:rPr>
      </w:pPr>
      <w:r w:rsidRPr="007F7532">
        <w:rPr>
          <w:rFonts w:ascii="Times New Roman" w:hAnsi="Times New Roman" w:cs="Times New Roman"/>
          <w:sz w:val="28"/>
          <w:szCs w:val="28"/>
        </w:rPr>
        <w:t xml:space="preserve">   7.1.2. Разработать совместно с профсоюзными органами соответствующих уровней, органами исполнительной власти муниципальных образований, согласованную программу действий по защите работников от безработицы и добиваться её реализации с учетом территориальной программы содействия занятости.</w:t>
      </w:r>
    </w:p>
    <w:p w:rsidR="007F7532" w:rsidRPr="007F7532" w:rsidRDefault="007F7532" w:rsidP="007F7532">
      <w:pPr>
        <w:shd w:val="clear" w:color="auto" w:fill="FFFFFF"/>
        <w:tabs>
          <w:tab w:val="left" w:pos="1027"/>
        </w:tabs>
        <w:jc w:val="both"/>
        <w:rPr>
          <w:rFonts w:ascii="Times New Roman" w:hAnsi="Times New Roman" w:cs="Times New Roman"/>
          <w:sz w:val="28"/>
          <w:szCs w:val="28"/>
        </w:rPr>
      </w:pPr>
    </w:p>
    <w:p w:rsidR="007F7532" w:rsidRPr="007F7532" w:rsidRDefault="007F7532" w:rsidP="007F7532">
      <w:pPr>
        <w:shd w:val="clear" w:color="auto" w:fill="FFFFFF"/>
        <w:tabs>
          <w:tab w:val="left" w:pos="1027"/>
        </w:tabs>
        <w:jc w:val="both"/>
        <w:rPr>
          <w:rFonts w:ascii="Times New Roman" w:hAnsi="Times New Roman" w:cs="Times New Roman"/>
          <w:sz w:val="28"/>
          <w:szCs w:val="28"/>
        </w:rPr>
      </w:pPr>
      <w:r w:rsidRPr="007F7532">
        <w:rPr>
          <w:rFonts w:ascii="Times New Roman" w:hAnsi="Times New Roman" w:cs="Times New Roman"/>
          <w:sz w:val="28"/>
          <w:szCs w:val="28"/>
        </w:rPr>
        <w:t xml:space="preserve">   7.1.3. Разрабатывать и предусматривать в соглашениях и коллективных договорах меры по развитию системы обучения, повышения профессионального уровня и опережающего обучения высвобождаемых работников.</w:t>
      </w:r>
    </w:p>
    <w:p w:rsidR="007F7532" w:rsidRPr="007F7532" w:rsidRDefault="007F7532" w:rsidP="007F7532">
      <w:pPr>
        <w:shd w:val="clear" w:color="auto" w:fill="FFFFFF"/>
        <w:tabs>
          <w:tab w:val="left" w:pos="1027"/>
        </w:tabs>
        <w:jc w:val="both"/>
        <w:rPr>
          <w:rFonts w:ascii="Times New Roman" w:hAnsi="Times New Roman" w:cs="Times New Roman"/>
          <w:sz w:val="28"/>
          <w:szCs w:val="28"/>
        </w:rPr>
      </w:pPr>
    </w:p>
    <w:p w:rsidR="007F7532" w:rsidRPr="007F7532" w:rsidRDefault="007F7532" w:rsidP="007F7532">
      <w:pPr>
        <w:shd w:val="clear" w:color="auto" w:fill="FFFFFF"/>
        <w:tabs>
          <w:tab w:val="left" w:pos="1078"/>
        </w:tabs>
        <w:ind w:left="14"/>
        <w:jc w:val="both"/>
        <w:rPr>
          <w:rFonts w:ascii="Times New Roman" w:hAnsi="Times New Roman" w:cs="Times New Roman"/>
          <w:sz w:val="28"/>
          <w:szCs w:val="28"/>
        </w:rPr>
      </w:pPr>
      <w:r w:rsidRPr="007F7532">
        <w:rPr>
          <w:rFonts w:ascii="Times New Roman" w:hAnsi="Times New Roman" w:cs="Times New Roman"/>
          <w:sz w:val="28"/>
          <w:szCs w:val="28"/>
        </w:rPr>
        <w:t xml:space="preserve">   7.1.4.</w:t>
      </w:r>
      <w:r w:rsidRPr="007F7532">
        <w:rPr>
          <w:rFonts w:ascii="Times New Roman" w:hAnsi="Times New Roman" w:cs="Times New Roman"/>
          <w:sz w:val="28"/>
          <w:szCs w:val="28"/>
        </w:rPr>
        <w:tab/>
        <w:t>Органам управления образованием предусматривать средства, необходимые для планового повышения квалификации педагогических работников при формировании бюджета соответствующего уровня.</w:t>
      </w:r>
    </w:p>
    <w:p w:rsidR="007F7532" w:rsidRPr="007F7532" w:rsidRDefault="007F7532" w:rsidP="007F7532">
      <w:pPr>
        <w:shd w:val="clear" w:color="auto" w:fill="FFFFFF"/>
        <w:tabs>
          <w:tab w:val="left" w:pos="1078"/>
        </w:tabs>
        <w:ind w:left="14"/>
        <w:jc w:val="both"/>
        <w:rPr>
          <w:rFonts w:ascii="Times New Roman" w:hAnsi="Times New Roman" w:cs="Times New Roman"/>
          <w:sz w:val="28"/>
          <w:szCs w:val="28"/>
        </w:rPr>
      </w:pPr>
    </w:p>
    <w:p w:rsidR="007F7532" w:rsidRPr="007F7532" w:rsidRDefault="007F7532" w:rsidP="007F7532">
      <w:pPr>
        <w:pStyle w:val="5"/>
        <w:ind w:right="-5" w:firstLine="0"/>
        <w:rPr>
          <w:color w:val="000000"/>
          <w:sz w:val="28"/>
          <w:szCs w:val="28"/>
        </w:rPr>
      </w:pPr>
      <w:r w:rsidRPr="007F7532">
        <w:rPr>
          <w:color w:val="000000"/>
          <w:sz w:val="28"/>
          <w:szCs w:val="28"/>
        </w:rPr>
        <w:t xml:space="preserve">   7.1.5. Не допускать необоснованной ликвидации организаций, сокращения рабочих мест, ликвидации сельских организаций без предварительного согласия схода жителей.</w:t>
      </w:r>
    </w:p>
    <w:p w:rsidR="007F7532" w:rsidRPr="007F7532" w:rsidRDefault="007F7532" w:rsidP="007F7532">
      <w:pPr>
        <w:pStyle w:val="5"/>
        <w:ind w:right="-5" w:firstLine="0"/>
        <w:rPr>
          <w:color w:val="000000"/>
          <w:sz w:val="28"/>
          <w:szCs w:val="28"/>
        </w:rPr>
      </w:pPr>
    </w:p>
    <w:p w:rsidR="007F7532" w:rsidRPr="007F7532" w:rsidRDefault="007F7532" w:rsidP="007F7532">
      <w:pPr>
        <w:jc w:val="both"/>
        <w:rPr>
          <w:rFonts w:ascii="Times New Roman" w:hAnsi="Times New Roman" w:cs="Times New Roman"/>
          <w:b/>
          <w:sz w:val="28"/>
          <w:szCs w:val="28"/>
        </w:rPr>
      </w:pPr>
      <w:r w:rsidRPr="007F7532">
        <w:rPr>
          <w:rFonts w:ascii="Times New Roman" w:hAnsi="Times New Roman" w:cs="Times New Roman"/>
          <w:b/>
          <w:sz w:val="28"/>
          <w:szCs w:val="28"/>
        </w:rPr>
        <w:t xml:space="preserve">   7.2. Стороны считают:</w:t>
      </w:r>
    </w:p>
    <w:p w:rsidR="007F7532" w:rsidRPr="007F7532" w:rsidRDefault="007F7532" w:rsidP="007F7532">
      <w:pPr>
        <w:jc w:val="both"/>
        <w:rPr>
          <w:rFonts w:ascii="Times New Roman" w:hAnsi="Times New Roman" w:cs="Times New Roman"/>
          <w:b/>
          <w:sz w:val="28"/>
          <w:szCs w:val="28"/>
        </w:rPr>
      </w:pP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7.2.1. В случаях массовых высвобождений, возникших в связи с ликвидацией организаций, а также сокращением объемов их деятельности представителям работодателя своевременно, не менее</w:t>
      </w:r>
      <w:proofErr w:type="gramStart"/>
      <w:r w:rsidRPr="007F7532">
        <w:rPr>
          <w:rFonts w:ascii="Times New Roman" w:hAnsi="Times New Roman" w:cs="Times New Roman"/>
          <w:sz w:val="28"/>
          <w:szCs w:val="28"/>
        </w:rPr>
        <w:t>,</w:t>
      </w:r>
      <w:proofErr w:type="gramEnd"/>
      <w:r w:rsidRPr="007F7532">
        <w:rPr>
          <w:rFonts w:ascii="Times New Roman" w:hAnsi="Times New Roman" w:cs="Times New Roman"/>
          <w:sz w:val="28"/>
          <w:szCs w:val="28"/>
        </w:rPr>
        <w:t xml:space="preserve"> чем за три месяца и в полном объеме, необходимо представлять органам службы занятости, соответствующему профсоюзному органу информацию:</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 о возможных массовых увольнениях работников,</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 числе </w:t>
      </w:r>
      <w:proofErr w:type="gramStart"/>
      <w:r w:rsidRPr="007F7532">
        <w:rPr>
          <w:rFonts w:ascii="Times New Roman" w:hAnsi="Times New Roman" w:cs="Times New Roman"/>
          <w:sz w:val="28"/>
          <w:szCs w:val="28"/>
        </w:rPr>
        <w:t>увольняемых</w:t>
      </w:r>
      <w:proofErr w:type="gramEnd"/>
      <w:r w:rsidRPr="007F7532">
        <w:rPr>
          <w:rFonts w:ascii="Times New Roman" w:hAnsi="Times New Roman" w:cs="Times New Roman"/>
          <w:sz w:val="28"/>
          <w:szCs w:val="28"/>
        </w:rPr>
        <w:t>,</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 категориях и сроках, в течени</w:t>
      </w:r>
      <w:proofErr w:type="gramStart"/>
      <w:r w:rsidRPr="007F7532">
        <w:rPr>
          <w:rFonts w:ascii="Times New Roman" w:hAnsi="Times New Roman" w:cs="Times New Roman"/>
          <w:sz w:val="28"/>
          <w:szCs w:val="28"/>
        </w:rPr>
        <w:t>и</w:t>
      </w:r>
      <w:proofErr w:type="gramEnd"/>
      <w:r w:rsidRPr="007F7532">
        <w:rPr>
          <w:rFonts w:ascii="Times New Roman" w:hAnsi="Times New Roman" w:cs="Times New Roman"/>
          <w:sz w:val="28"/>
          <w:szCs w:val="28"/>
        </w:rPr>
        <w:t xml:space="preserve"> которых их намерено осуществить, и несут ответственность в установленном порядке. </w:t>
      </w:r>
    </w:p>
    <w:p w:rsidR="007F7532" w:rsidRPr="007F7532" w:rsidRDefault="007F7532" w:rsidP="007F7532">
      <w:pPr>
        <w:jc w:val="both"/>
        <w:rPr>
          <w:rFonts w:ascii="Times New Roman" w:hAnsi="Times New Roman" w:cs="Times New Roman"/>
          <w:sz w:val="28"/>
          <w:szCs w:val="28"/>
        </w:rPr>
      </w:pP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7.2.2.Основными критериями массового высвобождения работников образования являются показатели численности увольняемых работников в связи с ликвидацией организаций либо сокращением численности или штата работников за определенный календарный период. К ним относятся:</w:t>
      </w:r>
    </w:p>
    <w:p w:rsidR="007F7532" w:rsidRPr="007F7532" w:rsidRDefault="007F7532" w:rsidP="007F7532">
      <w:pPr>
        <w:rPr>
          <w:rFonts w:ascii="Times New Roman" w:hAnsi="Times New Roman" w:cs="Times New Roman"/>
          <w:sz w:val="28"/>
          <w:szCs w:val="28"/>
        </w:rPr>
      </w:pPr>
      <w:r w:rsidRPr="007F7532">
        <w:rPr>
          <w:rFonts w:ascii="Times New Roman" w:hAnsi="Times New Roman" w:cs="Times New Roman"/>
          <w:sz w:val="28"/>
          <w:szCs w:val="28"/>
        </w:rPr>
        <w:t xml:space="preserve">  -ликвидация организаций, его филиала независимо от количества работающих;</w:t>
      </w:r>
    </w:p>
    <w:p w:rsidR="007F7532" w:rsidRPr="007F7532" w:rsidRDefault="007F7532" w:rsidP="007F7532">
      <w:pPr>
        <w:rPr>
          <w:rFonts w:ascii="Times New Roman" w:hAnsi="Times New Roman" w:cs="Times New Roman"/>
          <w:sz w:val="28"/>
          <w:szCs w:val="28"/>
        </w:rPr>
      </w:pPr>
      <w:r w:rsidRPr="007F7532">
        <w:rPr>
          <w:rFonts w:ascii="Times New Roman" w:hAnsi="Times New Roman" w:cs="Times New Roman"/>
          <w:sz w:val="28"/>
          <w:szCs w:val="28"/>
        </w:rPr>
        <w:t xml:space="preserve">   -сокращение численности или штата работников организаций в размере пяти и более процентов от количества работников в течение трех календарных месяцев.</w:t>
      </w:r>
    </w:p>
    <w:p w:rsidR="007F7532" w:rsidRPr="007F7532" w:rsidRDefault="007F7532" w:rsidP="007F7532">
      <w:pPr>
        <w:rPr>
          <w:rFonts w:ascii="Times New Roman" w:hAnsi="Times New Roman" w:cs="Times New Roman"/>
          <w:sz w:val="28"/>
          <w:szCs w:val="28"/>
        </w:rPr>
      </w:pPr>
    </w:p>
    <w:p w:rsidR="007F7532" w:rsidRPr="007F7532" w:rsidRDefault="007F7532" w:rsidP="007F7532">
      <w:pPr>
        <w:pStyle w:val="af2"/>
        <w:ind w:firstLine="0"/>
        <w:rPr>
          <w:color w:val="000000"/>
          <w:szCs w:val="28"/>
        </w:rPr>
      </w:pPr>
      <w:r w:rsidRPr="007F7532">
        <w:rPr>
          <w:color w:val="000000"/>
          <w:szCs w:val="28"/>
        </w:rPr>
        <w:lastRenderedPageBreak/>
        <w:t xml:space="preserve">   7.3. При принятии решения о сокращении численности или штата работников и возможном расторжении трудовых договоров работодатель уведомляет первичную профсоюзную организацию письменно не </w:t>
      </w:r>
      <w:proofErr w:type="gramStart"/>
      <w:r w:rsidRPr="007F7532">
        <w:rPr>
          <w:color w:val="000000"/>
          <w:szCs w:val="28"/>
        </w:rPr>
        <w:t>позднее</w:t>
      </w:r>
      <w:proofErr w:type="gramEnd"/>
      <w:r w:rsidRPr="007F7532">
        <w:rPr>
          <w:color w:val="000000"/>
          <w:szCs w:val="28"/>
        </w:rPr>
        <w:t xml:space="preserve"> чем за два месяца до начала проведения соответствующих мероприятий.</w:t>
      </w:r>
    </w:p>
    <w:p w:rsidR="007F7532" w:rsidRPr="007F7532" w:rsidRDefault="007F7532" w:rsidP="007F7532">
      <w:pPr>
        <w:pStyle w:val="af2"/>
        <w:ind w:firstLine="0"/>
        <w:rPr>
          <w:bCs/>
          <w:color w:val="000000"/>
          <w:szCs w:val="28"/>
        </w:rPr>
      </w:pPr>
      <w:r w:rsidRPr="007F7532">
        <w:rPr>
          <w:color w:val="000000"/>
          <w:szCs w:val="28"/>
        </w:rPr>
        <w:t xml:space="preserve">   Одновременно с уведомлением Работодатель представляет первичной профсоюзной организации приказ об утверждении штатного расписания и сроков введения его в действие, список сокращаемых должностей и перечень вакансий.</w:t>
      </w:r>
      <w:r w:rsidRPr="007F7532">
        <w:rPr>
          <w:bCs/>
          <w:color w:val="000000"/>
          <w:szCs w:val="28"/>
        </w:rPr>
        <w:t xml:space="preserve"> </w:t>
      </w:r>
    </w:p>
    <w:p w:rsidR="007F7532" w:rsidRPr="007F7532" w:rsidRDefault="007F7532" w:rsidP="007F7532">
      <w:pPr>
        <w:shd w:val="clear" w:color="auto" w:fill="FFFFFF"/>
        <w:tabs>
          <w:tab w:val="left" w:pos="1078"/>
        </w:tabs>
        <w:ind w:left="14"/>
        <w:jc w:val="both"/>
        <w:rPr>
          <w:rFonts w:ascii="Times New Roman" w:hAnsi="Times New Roman" w:cs="Times New Roman"/>
          <w:sz w:val="28"/>
          <w:szCs w:val="28"/>
        </w:rPr>
      </w:pPr>
    </w:p>
    <w:p w:rsidR="007F7532" w:rsidRPr="007F7532" w:rsidRDefault="007F7532" w:rsidP="007F7532">
      <w:pPr>
        <w:shd w:val="clear" w:color="auto" w:fill="FFFFFF"/>
        <w:tabs>
          <w:tab w:val="left" w:pos="1078"/>
        </w:tabs>
        <w:ind w:left="14"/>
        <w:jc w:val="both"/>
        <w:rPr>
          <w:rFonts w:ascii="Times New Roman" w:hAnsi="Times New Roman" w:cs="Times New Roman"/>
          <w:sz w:val="28"/>
          <w:szCs w:val="28"/>
        </w:rPr>
      </w:pPr>
      <w:r w:rsidRPr="007F7532">
        <w:rPr>
          <w:rFonts w:ascii="Times New Roman" w:hAnsi="Times New Roman" w:cs="Times New Roman"/>
          <w:sz w:val="28"/>
          <w:szCs w:val="28"/>
        </w:rPr>
        <w:t xml:space="preserve">    7.4.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ст. 178, 180 ТК РФ), а также преимущественное право приема на работу при появлении вакансий.</w:t>
      </w:r>
    </w:p>
    <w:p w:rsidR="007F7532" w:rsidRPr="007F7532" w:rsidRDefault="007F7532" w:rsidP="007F7532">
      <w:pPr>
        <w:shd w:val="clear" w:color="auto" w:fill="FFFFFF"/>
        <w:tabs>
          <w:tab w:val="left" w:pos="1078"/>
        </w:tabs>
        <w:ind w:left="14"/>
        <w:jc w:val="both"/>
        <w:rPr>
          <w:rFonts w:ascii="Times New Roman" w:hAnsi="Times New Roman" w:cs="Times New Roman"/>
          <w:sz w:val="28"/>
          <w:szCs w:val="28"/>
        </w:rPr>
      </w:pPr>
    </w:p>
    <w:p w:rsidR="007F7532" w:rsidRPr="007F7532" w:rsidRDefault="007F7532" w:rsidP="007F7532">
      <w:pPr>
        <w:shd w:val="clear" w:color="auto" w:fill="FFFFFF"/>
        <w:tabs>
          <w:tab w:val="left" w:pos="1078"/>
        </w:tabs>
        <w:jc w:val="both"/>
        <w:rPr>
          <w:rFonts w:ascii="Times New Roman" w:hAnsi="Times New Roman" w:cs="Times New Roman"/>
          <w:sz w:val="28"/>
          <w:szCs w:val="28"/>
          <w:lang w:eastAsia="ar-SA"/>
        </w:rPr>
      </w:pPr>
      <w:r w:rsidRPr="007F7532">
        <w:rPr>
          <w:rFonts w:ascii="Times New Roman" w:hAnsi="Times New Roman" w:cs="Times New Roman"/>
          <w:sz w:val="28"/>
          <w:szCs w:val="28"/>
        </w:rPr>
        <w:t xml:space="preserve">    7.5. </w:t>
      </w:r>
      <w:proofErr w:type="gramStart"/>
      <w:r w:rsidRPr="007F7532">
        <w:rPr>
          <w:rFonts w:ascii="Times New Roman" w:hAnsi="Times New Roman" w:cs="Times New Roman"/>
          <w:sz w:val="28"/>
          <w:szCs w:val="28"/>
          <w:lang w:eastAsia="ar-SA"/>
        </w:rPr>
        <w:t>Педагогические работники имеют право не реже чем один раз в 3 года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F7532" w:rsidRPr="007F7532" w:rsidRDefault="007F7532" w:rsidP="007F7532">
      <w:pPr>
        <w:shd w:val="clear" w:color="auto" w:fill="FFFFFF"/>
        <w:tabs>
          <w:tab w:val="left" w:pos="1078"/>
        </w:tabs>
        <w:jc w:val="both"/>
        <w:rPr>
          <w:rFonts w:ascii="Times New Roman" w:hAnsi="Times New Roman" w:cs="Times New Roman"/>
          <w:sz w:val="28"/>
          <w:szCs w:val="28"/>
        </w:rPr>
      </w:pPr>
      <w:r w:rsidRPr="007F7532">
        <w:rPr>
          <w:rFonts w:ascii="Times New Roman" w:hAnsi="Times New Roman" w:cs="Times New Roman"/>
          <w:sz w:val="28"/>
          <w:szCs w:val="28"/>
        </w:rPr>
        <w:t xml:space="preserve">   Работникам, направляемым для повышения квалификации и переподготовки, с отрывом от работы в другую местность, сохраняется средняя заработная плата и производится оплата командировочных расходов в порядке и размерах, которые предусмотрены для лиц, направляемых в служебные командировки.</w:t>
      </w:r>
    </w:p>
    <w:p w:rsidR="007F7532" w:rsidRPr="007F7532" w:rsidRDefault="007F7532" w:rsidP="007F7532">
      <w:pPr>
        <w:shd w:val="clear" w:color="auto" w:fill="FFFFFF"/>
        <w:tabs>
          <w:tab w:val="left" w:pos="1078"/>
        </w:tabs>
        <w:jc w:val="both"/>
        <w:rPr>
          <w:rFonts w:ascii="Times New Roman" w:hAnsi="Times New Roman" w:cs="Times New Roman"/>
          <w:color w:val="FF0000"/>
          <w:sz w:val="28"/>
          <w:szCs w:val="28"/>
        </w:rPr>
      </w:pPr>
      <w:r w:rsidRPr="007F7532">
        <w:rPr>
          <w:rFonts w:ascii="Times New Roman" w:hAnsi="Times New Roman" w:cs="Times New Roman"/>
          <w:color w:val="FF0000"/>
          <w:sz w:val="28"/>
          <w:szCs w:val="28"/>
        </w:rPr>
        <w:t xml:space="preserve">    </w:t>
      </w:r>
    </w:p>
    <w:p w:rsidR="007F7532" w:rsidRPr="007F7532" w:rsidRDefault="007F7532" w:rsidP="007F7532">
      <w:pPr>
        <w:shd w:val="clear" w:color="auto" w:fill="FFFFFF"/>
        <w:tabs>
          <w:tab w:val="left" w:pos="833"/>
        </w:tabs>
        <w:jc w:val="both"/>
        <w:rPr>
          <w:rFonts w:ascii="Times New Roman" w:hAnsi="Times New Roman" w:cs="Times New Roman"/>
          <w:b/>
          <w:bCs/>
          <w:sz w:val="28"/>
          <w:szCs w:val="28"/>
        </w:rPr>
      </w:pPr>
      <w:r w:rsidRPr="007F7532">
        <w:rPr>
          <w:rFonts w:ascii="Times New Roman" w:hAnsi="Times New Roman" w:cs="Times New Roman"/>
          <w:sz w:val="28"/>
          <w:szCs w:val="28"/>
        </w:rPr>
        <w:t xml:space="preserve"> </w:t>
      </w:r>
    </w:p>
    <w:p w:rsidR="007F7532" w:rsidRPr="007F7532" w:rsidRDefault="007F7532" w:rsidP="007F7532">
      <w:pPr>
        <w:pStyle w:val="a6"/>
        <w:spacing w:before="0" w:beforeAutospacing="0" w:after="0"/>
        <w:ind w:firstLine="709"/>
        <w:contextualSpacing/>
        <w:jc w:val="center"/>
        <w:rPr>
          <w:b/>
          <w:sz w:val="28"/>
          <w:szCs w:val="28"/>
        </w:rPr>
      </w:pPr>
      <w:r w:rsidRPr="007F7532">
        <w:rPr>
          <w:b/>
          <w:sz w:val="28"/>
          <w:szCs w:val="28"/>
        </w:rPr>
        <w:t>8. Социальные гарантии, льготы, компенсации</w:t>
      </w:r>
    </w:p>
    <w:p w:rsidR="007F7532" w:rsidRPr="007F7532" w:rsidRDefault="007F7532" w:rsidP="007F7532">
      <w:pPr>
        <w:pStyle w:val="a6"/>
        <w:spacing w:before="0" w:beforeAutospacing="0" w:after="0"/>
        <w:ind w:firstLine="709"/>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8.1. Стороны рекомендуют работодателям за счет средств от приносящей доход деятельности,</w:t>
      </w:r>
      <w:r w:rsidRPr="007F7532">
        <w:rPr>
          <w:sz w:val="28"/>
          <w:szCs w:val="28"/>
        </w:rPr>
        <w:t xml:space="preserve"> </w:t>
      </w:r>
      <w:r w:rsidRPr="007F7532">
        <w:rPr>
          <w:b/>
          <w:sz w:val="28"/>
          <w:szCs w:val="28"/>
        </w:rPr>
        <w:t xml:space="preserve">в случаях, предусмотренным  коллективным  договором: </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8.1.1. Выплачивать работникам при выходе на пенсию единовременное материальное вознаграждение.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8.1.2. Устанавливать премии для творчески работающих педагогических работников, за успехи в реализации задач модернизации образования.</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8.1.3. Выплачивать единовременное материальное вознаграждение при предоставлении работникам очередного отпуска, в честь Международного дня учителя, Дня дошкольного работника, Дня среднего профессионального образования.</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8.1.4. Устанавливать плату за проживание работников образования в объектах жилищного фонда, находящихся на балансе образовательных организаций, в   размерах, определенных для работников соответствующих организаций.</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8.1.5. Оказывать материальную помощь работникам и их семьям пострадавшим (утратившим работу) в результате  несчастных случаев, стихийных бедствий, при предоставлении,  подтверждающих указанные  факты документов.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8.1.6. Оказывать, при наличии возможности, помощь, в том числе материальную, лицам в случаях проведения платных операций, приобретения дорогостоящих лекарственных препаратов при предоставлении, подтверждающих указанные  факты, документов.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8.1.7. Создавать условия для организации питания работников, оборудовать комнаты отдыха и личной гигиены.</w:t>
      </w:r>
    </w:p>
    <w:p w:rsidR="007F7532" w:rsidRPr="007F7532" w:rsidRDefault="007F7532" w:rsidP="007F7532">
      <w:pPr>
        <w:pStyle w:val="14"/>
        <w:keepNext/>
        <w:keepLines/>
        <w:spacing w:before="560"/>
        <w:ind w:left="0"/>
        <w:jc w:val="both"/>
        <w:rPr>
          <w:b w:val="0"/>
          <w:sz w:val="28"/>
          <w:szCs w:val="28"/>
          <w:u w:val="none"/>
        </w:rPr>
      </w:pPr>
      <w:r w:rsidRPr="007F7532">
        <w:rPr>
          <w:b w:val="0"/>
          <w:sz w:val="28"/>
          <w:szCs w:val="28"/>
          <w:u w:val="none"/>
        </w:rPr>
        <w:t xml:space="preserve">    8.1.8. В соответствии с рекомендациями Российской трехсторонней комиссии по урегулированию  социально-трудовых отношений (протокол №9 от 21.10.2021г.) работникам, прошедшим вакцинацию от коронавирусной инфекции (</w:t>
      </w:r>
      <w:r w:rsidRPr="007F7532">
        <w:rPr>
          <w:b w:val="0"/>
          <w:sz w:val="28"/>
          <w:szCs w:val="28"/>
          <w:u w:val="none"/>
          <w:lang w:val="en-US"/>
        </w:rPr>
        <w:t>COVID</w:t>
      </w:r>
      <w:r w:rsidRPr="007F7532">
        <w:rPr>
          <w:b w:val="0"/>
          <w:sz w:val="28"/>
          <w:szCs w:val="28"/>
          <w:u w:val="none"/>
        </w:rPr>
        <w:t>-19), предоставлять право на 2 дня оплачиваемого отдыха.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8.1.9. Оказывать помощь, в том числе материальную, при направлении детей работников в санаторно-оздоровительные и загородные детские оздоровительные лагеря.</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8.2. Стороны совместно:</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8.2.1. Продолжают работу по развитию туризма и спорта среди работников образования.</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sz w:val="28"/>
          <w:szCs w:val="28"/>
        </w:rPr>
        <w:t xml:space="preserve">   8.3. </w:t>
      </w:r>
      <w:r w:rsidRPr="007F7532">
        <w:rPr>
          <w:b/>
          <w:sz w:val="28"/>
          <w:szCs w:val="28"/>
        </w:rPr>
        <w:t>Республиканская организация Профсоюза: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8.3.1.  Развивает программы социальной поддержки членов Профсоюза и членов их семей.</w:t>
      </w:r>
    </w:p>
    <w:p w:rsidR="007F7532" w:rsidRPr="007F7532" w:rsidRDefault="007F7532" w:rsidP="007F7532">
      <w:pPr>
        <w:pStyle w:val="a6"/>
        <w:spacing w:before="0" w:beforeAutospacing="0" w:after="0"/>
        <w:contextualSpacing/>
        <w:jc w:val="both"/>
        <w:rPr>
          <w:color w:val="FF0000"/>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8.3.2. Развивает программы, связанные с созданием условий для сохранения здоровья и ведения здорового образа жизни педагогических работников – членов Профсоюза.</w:t>
      </w:r>
    </w:p>
    <w:p w:rsidR="007F7532" w:rsidRPr="007F7532" w:rsidRDefault="007F7532" w:rsidP="007F7532">
      <w:pPr>
        <w:pStyle w:val="a6"/>
        <w:spacing w:before="0" w:beforeAutospacing="0" w:after="0"/>
        <w:contextualSpacing/>
        <w:jc w:val="center"/>
        <w:rPr>
          <w:sz w:val="28"/>
          <w:szCs w:val="28"/>
        </w:rPr>
      </w:pPr>
    </w:p>
    <w:p w:rsidR="007F7532" w:rsidRPr="007F7532" w:rsidRDefault="007F7532" w:rsidP="007F7532">
      <w:pPr>
        <w:pStyle w:val="a6"/>
        <w:spacing w:before="0" w:beforeAutospacing="0" w:after="0"/>
        <w:contextualSpacing/>
        <w:jc w:val="center"/>
        <w:rPr>
          <w:b/>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9.Гарантии прав профсоюзных организаций и членов Профсоюза</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b/>
          <w:sz w:val="28"/>
          <w:szCs w:val="28"/>
        </w:rPr>
      </w:pPr>
      <w:r w:rsidRPr="007F7532">
        <w:rPr>
          <w:b/>
          <w:sz w:val="28"/>
          <w:szCs w:val="28"/>
        </w:rPr>
        <w:t xml:space="preserve">   9.1. Министерство образования содействует деятельности работодателей и их представителей в соблюдении в соответствии с требованиями действующего законодательства:</w:t>
      </w:r>
    </w:p>
    <w:p w:rsidR="007F7532" w:rsidRPr="007F7532" w:rsidRDefault="007F7532" w:rsidP="007F7532">
      <w:pPr>
        <w:pStyle w:val="a6"/>
        <w:spacing w:before="0" w:beforeAutospacing="0" w:after="0"/>
        <w:contextualSpacing/>
        <w:jc w:val="both"/>
        <w:rPr>
          <w:b/>
          <w:color w:val="FF0000"/>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9.1.1. Прав и гарантий профсоюзных организаций, их выборных органов, способствует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образовательных организациях.</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9.1.2. Сохранению сложившейся практики безналичной уплаты членских профсоюзных взносов при наличии письменного заявления члена профсоюза; не допускать случаев задержек перечисления профсоюзных взносов на счета профсоюзных органов.</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9.1.3. Включению представителей выборных органов профсоюзных организаций в состав соответствующих коллегиальных органов, органов управления образованием, образовательной организацией.</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9.1.4. </w:t>
      </w:r>
      <w:proofErr w:type="gramStart"/>
      <w:r w:rsidRPr="007F7532">
        <w:rPr>
          <w:sz w:val="28"/>
          <w:szCs w:val="28"/>
        </w:rPr>
        <w:t>Предоставлению выборному органу первичной профсоюзной организации независимо от численности работников бесплатно необходимого помещения (как минимум одно помещение), отвечающего санитарно-гигиеническим требованиям, обеспеченного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w:t>
      </w:r>
      <w:proofErr w:type="gramEnd"/>
      <w:r w:rsidRPr="007F7532">
        <w:rPr>
          <w:sz w:val="28"/>
          <w:szCs w:val="28"/>
        </w:rPr>
        <w:t xml:space="preserve"> документы.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9.1.5. Выделению средств (из средств, полученных от приносящей доход деятельности) на культурно-массовую и физкультурно-оздоровительную работу в коллективах. Конкретные размеры отчислений устанавливаются коллективным договором или отдельным соглашением.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9.1.6. Беспрепятственному посещению представителями выборных профсоюзных органов образовательных организаций, в которых работают члены Профсоюза, в целях реализации уставных задач и прав, предоставленных законодательством.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 xml:space="preserve">    9.1.7. Предоставлению профсоюзным органам по их запросу информации, сведений и разъяснений по вопросам условий труда и быта, оплаты труда, организации общественного питания, стипендиального обеспечения, другим социально-экономическим вопросам.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sz w:val="28"/>
          <w:szCs w:val="28"/>
        </w:rPr>
        <w:t xml:space="preserve">    </w:t>
      </w:r>
      <w:r w:rsidRPr="007F7532">
        <w:rPr>
          <w:b/>
          <w:sz w:val="28"/>
          <w:szCs w:val="28"/>
        </w:rPr>
        <w:t>9.2. Стороны:</w:t>
      </w:r>
    </w:p>
    <w:p w:rsidR="007F7532" w:rsidRPr="007F7532" w:rsidRDefault="007F7532" w:rsidP="007F7532">
      <w:pPr>
        <w:pStyle w:val="a6"/>
        <w:spacing w:before="0" w:beforeAutospacing="0" w:after="0"/>
        <w:contextualSpacing/>
        <w:jc w:val="both"/>
        <w:rPr>
          <w:b/>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9.2.1. Признают, что члены выборных органов профсоюзных организаций,</w:t>
      </w:r>
    </w:p>
    <w:p w:rsidR="007F7532" w:rsidRPr="007F7532" w:rsidRDefault="007F7532" w:rsidP="007F7532">
      <w:pPr>
        <w:pStyle w:val="a6"/>
        <w:spacing w:before="0" w:beforeAutospacing="0" w:after="0"/>
        <w:contextualSpacing/>
        <w:jc w:val="both"/>
        <w:rPr>
          <w:sz w:val="28"/>
          <w:szCs w:val="28"/>
        </w:rPr>
      </w:pPr>
      <w:proofErr w:type="gramStart"/>
      <w:r w:rsidRPr="007F7532">
        <w:rPr>
          <w:sz w:val="28"/>
          <w:szCs w:val="28"/>
        </w:rPr>
        <w:t>уполномоченные по охране труда профсоюзной организации,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коллективным договором.</w:t>
      </w:r>
      <w:proofErr w:type="gramEnd"/>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9.2.2. Обязуются рассматривать и решать конфликты и разногласия в соответствии с законодательством.</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9.2.3. Подтверждают, что работа председателя профсоюзной организации и членов выборного профсоюзного органа признается значимой для деятельности образовательной организации и учитывается при поощрении, аттестации работников, при конкурсном отборе на замещение руководящих должностей и др.</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9.2.4. Рекомендуют председателям первичных профсоюзных организаций, не освобожденным от основной работы, членам выборных профсоюзных органов устанавливать ежемесячные стимулирующие выплаты (доплаты) из стимулирующих фондов за личный вклад в общие результаты деятельности образовательной организации, участие в подготовке и организации социально значимых мероприятий и др. с учётом результативности их деятельности.</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9.2.5. Ходатайствуют о представлении к государственным и ведомственным наградам, наградам Карачаево-Черкесской Республики  выборных профсоюзных работников и актива, а также принимают совместные решения об их награждении ведомственными знаками отличия; рекомендуют органам управления образованием, администрациям организаций и соответствующим профсоюзным органам применять аналогичный порядок поощрения выборных профсоюзных работников, актива.</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center"/>
        <w:rPr>
          <w:b/>
          <w:sz w:val="28"/>
          <w:szCs w:val="28"/>
        </w:rPr>
      </w:pPr>
      <w:r w:rsidRPr="007F7532">
        <w:rPr>
          <w:b/>
          <w:sz w:val="28"/>
          <w:szCs w:val="28"/>
        </w:rPr>
        <w:t>10. Работа со студенческой и работающей молодёжью</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b/>
          <w:sz w:val="28"/>
          <w:szCs w:val="28"/>
        </w:rPr>
      </w:pPr>
      <w:r w:rsidRPr="007F7532">
        <w:rPr>
          <w:sz w:val="28"/>
          <w:szCs w:val="28"/>
        </w:rPr>
        <w:lastRenderedPageBreak/>
        <w:t xml:space="preserve">     1</w:t>
      </w:r>
      <w:r w:rsidRPr="007F7532">
        <w:rPr>
          <w:b/>
          <w:sz w:val="28"/>
          <w:szCs w:val="28"/>
        </w:rPr>
        <w:t>0.1. Стороны совместно:</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10.1.1. Продолжают совершенствовать механизм реализации молодёжной политики в Карачаево-Черкесской Республике.</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10.1.2. Содействуют созданию советов молодых учителей, педагогов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7F7532" w:rsidRPr="007F7532" w:rsidRDefault="007F7532" w:rsidP="007F7532">
      <w:pPr>
        <w:pStyle w:val="a6"/>
        <w:spacing w:before="0" w:beforeAutospacing="0" w:after="0"/>
        <w:contextualSpacing/>
        <w:jc w:val="both"/>
        <w:rPr>
          <w:b/>
          <w:sz w:val="28"/>
          <w:szCs w:val="28"/>
        </w:rPr>
      </w:pPr>
      <w:r w:rsidRPr="007F7532">
        <w:rPr>
          <w:sz w:val="28"/>
          <w:szCs w:val="28"/>
        </w:rPr>
        <w:t xml:space="preserve">   </w:t>
      </w:r>
      <w:r w:rsidRPr="007F7532">
        <w:rPr>
          <w:b/>
          <w:sz w:val="28"/>
          <w:szCs w:val="28"/>
        </w:rPr>
        <w:t>10.2. Стороны рекомендуют работодателям:</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10.2.1. Практиковать институт наставничества, устанавливать стимулирующие выплаты за наставничество, размер которых определяется коллективным договором, локальными нормативными актами.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10.2.2. С целью поддержки молодых преподавательских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10.2.3.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w:t>
      </w:r>
      <w:proofErr w:type="gramStart"/>
      <w:r w:rsidRPr="007F7532">
        <w:rPr>
          <w:sz w:val="28"/>
          <w:szCs w:val="28"/>
        </w:rPr>
        <w:t>по</w:t>
      </w:r>
      <w:proofErr w:type="gramEnd"/>
      <w:r w:rsidRPr="007F7532">
        <w:rPr>
          <w:sz w:val="28"/>
          <w:szCs w:val="28"/>
        </w:rPr>
        <w:t>:</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организации работы по формированию и обучению резерва из числа молодежи на руководящие должности;</w:t>
      </w:r>
    </w:p>
    <w:p w:rsidR="007F7532" w:rsidRPr="007F7532" w:rsidRDefault="007F7532" w:rsidP="007F7532">
      <w:pPr>
        <w:pStyle w:val="a6"/>
        <w:spacing w:before="0" w:beforeAutospacing="0" w:after="0"/>
        <w:contextualSpacing/>
        <w:jc w:val="both"/>
        <w:rPr>
          <w:color w:val="FF0000"/>
          <w:sz w:val="28"/>
          <w:szCs w:val="28"/>
        </w:rPr>
      </w:pPr>
      <w:r w:rsidRPr="007F7532">
        <w:rPr>
          <w:sz w:val="28"/>
          <w:szCs w:val="28"/>
        </w:rPr>
        <w:t xml:space="preserve"> </w:t>
      </w:r>
      <w:r w:rsidRPr="007F7532">
        <w:rPr>
          <w:sz w:val="28"/>
          <w:szCs w:val="28"/>
        </w:rPr>
        <w:sym w:font="Symbol" w:char="F02D"/>
      </w:r>
      <w:r w:rsidRPr="007F7532">
        <w:rPr>
          <w:sz w:val="28"/>
          <w:szCs w:val="28"/>
        </w:rPr>
        <w:t xml:space="preserve">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10.2.4. Считать приоритетными следующие направления в совместной деятельности по реализации молодежной политики в организациях:</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 xml:space="preserve"> проведение работы с молодежью с целью закрепления их в организациях;</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 xml:space="preserve"> содействие повышению их профессиональной квалификации и карьерному росту;</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 xml:space="preserve"> развитие творческой и социальной активности молодежи; </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 xml:space="preserve"> обеспечение их правовой и социальной защищенности;</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активизация и поддержка патриотического воспитания студенческой молодежи, воспитания здорового образа жизни, молодежного досуга, физкультурно-оздоровительной и спортивной работы;</w:t>
      </w:r>
    </w:p>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 </w:t>
      </w:r>
      <w:r w:rsidRPr="007F7532">
        <w:rPr>
          <w:sz w:val="28"/>
          <w:szCs w:val="28"/>
        </w:rPr>
        <w:sym w:font="Symbol" w:char="F02D"/>
      </w:r>
      <w:r w:rsidRPr="007F7532">
        <w:rPr>
          <w:sz w:val="28"/>
          <w:szCs w:val="28"/>
        </w:rPr>
        <w:t>поддержка участия молодежи во всероссийских и окружных образовательных молодежных форумах.</w:t>
      </w:r>
    </w:p>
    <w:p w:rsidR="007F7532" w:rsidRPr="00A44611" w:rsidRDefault="007F7532" w:rsidP="007F7532">
      <w:pPr>
        <w:pStyle w:val="a6"/>
        <w:spacing w:before="0" w:beforeAutospacing="0" w:after="0"/>
        <w:contextualSpacing/>
        <w:jc w:val="center"/>
        <w:rPr>
          <w:b/>
          <w:sz w:val="28"/>
          <w:szCs w:val="28"/>
        </w:rPr>
      </w:pPr>
      <w:r w:rsidRPr="00A44611">
        <w:rPr>
          <w:b/>
          <w:sz w:val="28"/>
          <w:szCs w:val="28"/>
        </w:rPr>
        <w:t xml:space="preserve">11. </w:t>
      </w:r>
      <w:proofErr w:type="gramStart"/>
      <w:r w:rsidRPr="00A44611">
        <w:rPr>
          <w:b/>
          <w:sz w:val="28"/>
          <w:szCs w:val="28"/>
        </w:rPr>
        <w:t>Контроль за</w:t>
      </w:r>
      <w:proofErr w:type="gramEnd"/>
      <w:r w:rsidRPr="00A44611">
        <w:rPr>
          <w:b/>
          <w:sz w:val="28"/>
          <w:szCs w:val="28"/>
        </w:rPr>
        <w:t xml:space="preserve"> выполнением Соглашения</w:t>
      </w:r>
    </w:p>
    <w:p w:rsidR="007F7532" w:rsidRPr="00A44611" w:rsidRDefault="007F7532" w:rsidP="007F7532">
      <w:pPr>
        <w:pStyle w:val="a6"/>
        <w:spacing w:before="0" w:beforeAutospacing="0" w:after="0"/>
        <w:contextualSpacing/>
        <w:rPr>
          <w:b/>
          <w:sz w:val="28"/>
          <w:szCs w:val="28"/>
        </w:rPr>
      </w:pPr>
    </w:p>
    <w:p w:rsidR="007F7532" w:rsidRPr="00A44611" w:rsidRDefault="007F7532" w:rsidP="007F7532">
      <w:pPr>
        <w:pStyle w:val="a6"/>
        <w:spacing w:before="0" w:beforeAutospacing="0" w:after="0"/>
        <w:contextualSpacing/>
        <w:jc w:val="both"/>
        <w:rPr>
          <w:sz w:val="28"/>
          <w:szCs w:val="28"/>
        </w:rPr>
      </w:pPr>
      <w:r w:rsidRPr="00A44611">
        <w:rPr>
          <w:sz w:val="28"/>
          <w:szCs w:val="28"/>
        </w:rPr>
        <w:t xml:space="preserve">   11.1. Текст настоящего Соглашения доводится Министерством образования до сведения руководителей образовательных учреждений, республиканской </w:t>
      </w:r>
      <w:r w:rsidRPr="00A44611">
        <w:rPr>
          <w:sz w:val="28"/>
          <w:szCs w:val="28"/>
        </w:rPr>
        <w:lastRenderedPageBreak/>
        <w:t>организацией Профсоюза – до сведения первичных профсоюзных организаций, членов Профсоюза.</w:t>
      </w:r>
    </w:p>
    <w:p w:rsidR="007F7532" w:rsidRPr="00A44611" w:rsidRDefault="007F7532" w:rsidP="007F7532">
      <w:pPr>
        <w:pStyle w:val="a6"/>
        <w:spacing w:before="0" w:beforeAutospacing="0" w:after="0"/>
        <w:contextualSpacing/>
        <w:jc w:val="both"/>
        <w:rPr>
          <w:sz w:val="28"/>
          <w:szCs w:val="28"/>
        </w:rPr>
      </w:pPr>
    </w:p>
    <w:p w:rsidR="007F7532" w:rsidRPr="00A44611" w:rsidRDefault="007F7532" w:rsidP="007F7532">
      <w:pPr>
        <w:pStyle w:val="a6"/>
        <w:spacing w:before="0" w:beforeAutospacing="0" w:after="0"/>
        <w:contextualSpacing/>
        <w:jc w:val="both"/>
        <w:rPr>
          <w:sz w:val="28"/>
          <w:szCs w:val="28"/>
        </w:rPr>
      </w:pPr>
      <w:r w:rsidRPr="00A44611">
        <w:rPr>
          <w:sz w:val="28"/>
          <w:szCs w:val="28"/>
        </w:rPr>
        <w:t xml:space="preserve">   11.2. Стороны совместно осуществляют анализ выполнения Соглашения, а также мер социальной поддержки, предусмотренных коллективными договорами учреждений.</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11.3.  </w:t>
      </w:r>
      <w:proofErr w:type="gramStart"/>
      <w:r w:rsidRPr="007F7532">
        <w:rPr>
          <w:rFonts w:ascii="Times New Roman" w:hAnsi="Times New Roman" w:cs="Times New Roman"/>
          <w:sz w:val="28"/>
          <w:szCs w:val="28"/>
        </w:rPr>
        <w:t>Контроль за</w:t>
      </w:r>
      <w:proofErr w:type="gramEnd"/>
      <w:r w:rsidRPr="007F7532">
        <w:rPr>
          <w:rFonts w:ascii="Times New Roman" w:hAnsi="Times New Roman" w:cs="Times New Roman"/>
          <w:sz w:val="28"/>
          <w:szCs w:val="28"/>
        </w:rPr>
        <w:t xml:space="preserve"> выполнением Соглашения осуществляется его сторонами.  </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 xml:space="preserve">   </w:t>
      </w:r>
    </w:p>
    <w:p w:rsidR="007F7532" w:rsidRPr="007F7532" w:rsidRDefault="007F7532" w:rsidP="007F7532">
      <w:pPr>
        <w:jc w:val="both"/>
        <w:rPr>
          <w:rFonts w:ascii="Times New Roman" w:hAnsi="Times New Roman" w:cs="Times New Roman"/>
          <w:sz w:val="28"/>
          <w:szCs w:val="28"/>
        </w:rPr>
      </w:pPr>
      <w:r w:rsidRPr="007F7532">
        <w:rPr>
          <w:rFonts w:ascii="Times New Roman" w:hAnsi="Times New Roman" w:cs="Times New Roman"/>
          <w:sz w:val="28"/>
          <w:szCs w:val="28"/>
        </w:rPr>
        <w:t>11.4. В течение действия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w:t>
      </w:r>
    </w:p>
    <w:p w:rsidR="007F7532" w:rsidRPr="007F7532" w:rsidRDefault="007F7532" w:rsidP="007F7532">
      <w:pPr>
        <w:jc w:val="both"/>
        <w:rPr>
          <w:rFonts w:ascii="Times New Roman" w:hAnsi="Times New Roman" w:cs="Times New Roman"/>
          <w:sz w:val="28"/>
          <w:szCs w:val="28"/>
        </w:rPr>
      </w:pPr>
    </w:p>
    <w:p w:rsidR="007F7532" w:rsidRPr="007F7532" w:rsidRDefault="007F7532" w:rsidP="007F7532">
      <w:pPr>
        <w:jc w:val="both"/>
        <w:rPr>
          <w:rStyle w:val="af0"/>
          <w:rFonts w:ascii="Times New Roman" w:hAnsi="Times New Roman" w:cs="Times New Roman"/>
          <w:bCs/>
          <w:sz w:val="28"/>
          <w:szCs w:val="28"/>
        </w:rPr>
      </w:pPr>
      <w:r w:rsidRPr="007F7532">
        <w:rPr>
          <w:rFonts w:ascii="Times New Roman" w:hAnsi="Times New Roman" w:cs="Times New Roman"/>
          <w:sz w:val="28"/>
          <w:szCs w:val="28"/>
        </w:rPr>
        <w:t xml:space="preserve">   11.5 Ход реализации, итоги выполнения Соглашения регулярно освещаются сторонами в средствах массовой информации, в Интернете на сайтах сторон по адресам: Министерство образования – </w:t>
      </w:r>
      <w:hyperlink r:id="rId13" w:history="1">
        <w:r w:rsidRPr="007F7532">
          <w:rPr>
            <w:rStyle w:val="af0"/>
            <w:rFonts w:ascii="Times New Roman" w:hAnsi="Times New Roman" w:cs="Times New Roman"/>
            <w:color w:val="990000"/>
            <w:sz w:val="28"/>
            <w:szCs w:val="28"/>
          </w:rPr>
          <w:t>www.minobrkchr.ru</w:t>
        </w:r>
      </w:hyperlink>
      <w:r w:rsidRPr="007F7532">
        <w:rPr>
          <w:rFonts w:ascii="Times New Roman" w:hAnsi="Times New Roman" w:cs="Times New Roman"/>
          <w:sz w:val="28"/>
          <w:szCs w:val="28"/>
        </w:rPr>
        <w:t xml:space="preserve">, республиканская организация Профсоюза – </w:t>
      </w:r>
      <w:hyperlink r:id="rId14" w:history="1">
        <w:r w:rsidRPr="007F7532">
          <w:rPr>
            <w:rStyle w:val="af0"/>
            <w:rFonts w:ascii="Times New Roman" w:hAnsi="Times New Roman" w:cs="Times New Roman"/>
            <w:bCs/>
            <w:sz w:val="28"/>
            <w:szCs w:val="28"/>
          </w:rPr>
          <w:t>https://www.eseur.ru/karach/</w:t>
        </w:r>
      </w:hyperlink>
    </w:p>
    <w:p w:rsidR="009C40A1" w:rsidRDefault="009C40A1"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rPr>
          <w:rFonts w:ascii="Times New Roman" w:hAnsi="Times New Roman" w:cs="Times New Roman"/>
        </w:rPr>
      </w:pPr>
    </w:p>
    <w:p w:rsidR="007F7532" w:rsidRDefault="007F7532" w:rsidP="007F7532">
      <w:pPr>
        <w:pStyle w:val="a6"/>
        <w:spacing w:before="0" w:beforeAutospacing="0" w:after="0"/>
        <w:ind w:firstLine="709"/>
        <w:contextualSpacing/>
        <w:jc w:val="both"/>
        <w:rPr>
          <w:sz w:val="28"/>
          <w:szCs w:val="28"/>
        </w:rPr>
      </w:pPr>
      <w:bookmarkStart w:id="0" w:name="_GoBack"/>
      <w:bookmarkEnd w:id="0"/>
    </w:p>
    <w:p w:rsidR="007F7532" w:rsidRDefault="007F7532" w:rsidP="007F7532">
      <w:pPr>
        <w:pStyle w:val="a6"/>
        <w:spacing w:before="0" w:beforeAutospacing="0" w:after="0"/>
        <w:ind w:left="5387" w:firstLine="709"/>
        <w:contextualSpacing/>
        <w:jc w:val="center"/>
        <w:rPr>
          <w:sz w:val="20"/>
          <w:szCs w:val="20"/>
        </w:rPr>
      </w:pP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Приложение 1</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5</w:t>
      </w:r>
      <w:r w:rsidRPr="00A041B2">
        <w:rPr>
          <w:sz w:val="20"/>
          <w:szCs w:val="20"/>
        </w:rPr>
        <w:t xml:space="preserve"> годы</w:t>
      </w:r>
    </w:p>
    <w:p w:rsidR="007F7532" w:rsidRDefault="007F7532" w:rsidP="007F7532">
      <w:pPr>
        <w:pStyle w:val="a6"/>
        <w:spacing w:before="0" w:beforeAutospacing="0" w:after="0"/>
        <w:ind w:left="5387" w:firstLine="709"/>
        <w:contextualSpacing/>
        <w:jc w:val="right"/>
        <w:rPr>
          <w:sz w:val="28"/>
          <w:szCs w:val="28"/>
        </w:rPr>
      </w:pPr>
    </w:p>
    <w:p w:rsidR="007F7532" w:rsidRPr="007F7532" w:rsidRDefault="007F7532" w:rsidP="007F7532">
      <w:pPr>
        <w:pStyle w:val="a6"/>
        <w:spacing w:before="0" w:beforeAutospacing="0" w:after="0"/>
        <w:ind w:firstLine="709"/>
        <w:contextualSpacing/>
        <w:jc w:val="both"/>
        <w:rPr>
          <w:sz w:val="28"/>
          <w:szCs w:val="28"/>
        </w:rPr>
      </w:pPr>
      <w:r w:rsidRPr="007F7532">
        <w:rPr>
          <w:sz w:val="28"/>
          <w:szCs w:val="28"/>
        </w:rPr>
        <w:t>Условия оплаты труда педагогическим работникам, выполняющим работу по иной должности, по которой не установлена квалификационная категория, с учетом имеющейся квалификационной категории в случаях соответствия профиля выполняемой педагогической работы профилю работы, по которой имеется категория:</w:t>
      </w:r>
    </w:p>
    <w:p w:rsidR="007F7532" w:rsidRPr="007F7532" w:rsidRDefault="007F7532" w:rsidP="007F7532">
      <w:pPr>
        <w:pStyle w:val="a6"/>
        <w:spacing w:before="0" w:beforeAutospacing="0" w:after="0"/>
        <w:ind w:firstLine="709"/>
        <w:contextualSpacing/>
        <w:jc w:val="both"/>
        <w:rPr>
          <w:sz w:val="28"/>
          <w:szCs w:val="28"/>
        </w:rPr>
      </w:pPr>
    </w:p>
    <w:tbl>
      <w:tblPr>
        <w:tblStyle w:val="a7"/>
        <w:tblW w:w="0" w:type="auto"/>
        <w:tblLook w:val="04A0" w:firstRow="1" w:lastRow="0" w:firstColumn="1" w:lastColumn="0" w:noHBand="0" w:noVBand="1"/>
      </w:tblPr>
      <w:tblGrid>
        <w:gridCol w:w="4785"/>
        <w:gridCol w:w="4786"/>
      </w:tblGrid>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Должность, по которой установлена квалификационная категория</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Должность, по которой может учитываться квалификационная категория, установленная по должности, указанной в графе 1</w:t>
            </w:r>
          </w:p>
        </w:tc>
      </w:tr>
      <w:tr w:rsidR="007F7532" w:rsidRPr="007F7532" w:rsidTr="007F7532">
        <w:tc>
          <w:tcPr>
            <w:tcW w:w="4785" w:type="dxa"/>
          </w:tcPr>
          <w:p w:rsidR="007F7532" w:rsidRPr="007F7532" w:rsidRDefault="007F7532" w:rsidP="007F7532">
            <w:pPr>
              <w:pStyle w:val="a6"/>
              <w:spacing w:before="0" w:beforeAutospacing="0" w:after="0"/>
              <w:contextualSpacing/>
              <w:jc w:val="center"/>
              <w:rPr>
                <w:sz w:val="28"/>
                <w:szCs w:val="28"/>
              </w:rPr>
            </w:pPr>
            <w:r w:rsidRPr="007F7532">
              <w:rPr>
                <w:sz w:val="28"/>
                <w:szCs w:val="28"/>
              </w:rPr>
              <w:t>1</w:t>
            </w:r>
          </w:p>
        </w:tc>
        <w:tc>
          <w:tcPr>
            <w:tcW w:w="4786" w:type="dxa"/>
          </w:tcPr>
          <w:p w:rsidR="007F7532" w:rsidRPr="007F7532" w:rsidRDefault="007F7532" w:rsidP="007F7532">
            <w:pPr>
              <w:pStyle w:val="a6"/>
              <w:spacing w:before="0" w:beforeAutospacing="0" w:after="0"/>
              <w:contextualSpacing/>
              <w:jc w:val="center"/>
              <w:rPr>
                <w:sz w:val="28"/>
                <w:szCs w:val="28"/>
              </w:rPr>
            </w:pPr>
            <w:r w:rsidRPr="007F7532">
              <w:rPr>
                <w:sz w:val="28"/>
                <w:szCs w:val="28"/>
              </w:rPr>
              <w:t>2</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Старший воспитатель; воспитатель.</w:t>
            </w:r>
          </w:p>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Воспитатель; старший воспитатель.</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Преподаватель организатор основ безопасности жизнедеятельности.</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7F7532" w:rsidRPr="007F7532" w:rsidRDefault="007F7532" w:rsidP="007F7532">
            <w:pPr>
              <w:pStyle w:val="a6"/>
              <w:spacing w:before="0" w:beforeAutospacing="0" w:after="0"/>
              <w:contextualSpacing/>
              <w:jc w:val="both"/>
              <w:rPr>
                <w:sz w:val="28"/>
                <w:szCs w:val="28"/>
              </w:rPr>
            </w:pPr>
          </w:p>
        </w:tc>
      </w:tr>
      <w:tr w:rsidR="007F7532" w:rsidRPr="007F7532" w:rsidTr="007F7532">
        <w:tc>
          <w:tcPr>
            <w:tcW w:w="4785" w:type="dxa"/>
          </w:tcPr>
          <w:p w:rsidR="007F7532" w:rsidRPr="007F7532" w:rsidRDefault="007F7532" w:rsidP="007F7532">
            <w:pPr>
              <w:rPr>
                <w:rFonts w:ascii="Times New Roman" w:hAnsi="Times New Roman" w:cs="Times New Roman"/>
              </w:rPr>
            </w:pPr>
            <w:r w:rsidRPr="007F7532">
              <w:rPr>
                <w:rFonts w:ascii="Times New Roman" w:hAnsi="Times New Roman" w:cs="Times New Roman"/>
              </w:rPr>
              <w:t>Учитель, преподаватель (при выполнении учебной (преподавательской</w:t>
            </w:r>
            <w:proofErr w:type="gramStart"/>
            <w:r w:rsidRPr="007F7532">
              <w:rPr>
                <w:rFonts w:ascii="Times New Roman" w:hAnsi="Times New Roman" w:cs="Times New Roman"/>
              </w:rPr>
              <w:t>)р</w:t>
            </w:r>
            <w:proofErr w:type="gramEnd"/>
            <w:r w:rsidRPr="007F7532">
              <w:rPr>
                <w:rFonts w:ascii="Times New Roman" w:hAnsi="Times New Roman" w:cs="Times New Roman"/>
              </w:rPr>
              <w:t xml:space="preserve">аботы по </w:t>
            </w:r>
            <w:r w:rsidRPr="007F7532">
              <w:rPr>
                <w:rFonts w:ascii="Times New Roman" w:hAnsi="Times New Roman" w:cs="Times New Roman"/>
              </w:rPr>
              <w:lastRenderedPageBreak/>
              <w:t>физической культуре и другим дисциплинам, соответствующим разделам курса основ безопасности жизнедеятельности)</w:t>
            </w:r>
          </w:p>
          <w:p w:rsidR="007F7532" w:rsidRPr="007F7532" w:rsidRDefault="007F7532" w:rsidP="007F7532">
            <w:pPr>
              <w:pStyle w:val="a6"/>
              <w:spacing w:before="0" w:beforeAutospacing="0" w:after="0"/>
              <w:contextualSpacing/>
              <w:jc w:val="both"/>
              <w:rPr>
                <w:sz w:val="28"/>
                <w:szCs w:val="28"/>
              </w:rPr>
            </w:pP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Преподаватель – организатор основ безопасности жизнедеятельности.</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p>
          <w:p w:rsidR="007F7532" w:rsidRPr="007F7532" w:rsidRDefault="007F7532" w:rsidP="007F7532">
            <w:pPr>
              <w:pStyle w:val="a6"/>
              <w:spacing w:before="0" w:beforeAutospacing="0" w:after="0"/>
              <w:contextualSpacing/>
              <w:jc w:val="both"/>
              <w:rPr>
                <w:sz w:val="28"/>
                <w:szCs w:val="28"/>
              </w:rPr>
            </w:pPr>
            <w:r w:rsidRPr="007F7532">
              <w:rPr>
                <w:sz w:val="28"/>
                <w:szCs w:val="28"/>
              </w:rPr>
              <w:t>Руководитель физического воспитания.</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по физической культуре)</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Руководитель физического воспитания.</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Мастер производственного обучения</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Мастер производственного обучения; инструктор по труду</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Учитель-дефектолог, учитель-логопед</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 xml:space="preserve">Учитель-логопед; учитель-дефектолог; учитель (при </w:t>
            </w:r>
            <w:r w:rsidRPr="007F7532">
              <w:rPr>
                <w:sz w:val="28"/>
                <w:szCs w:val="28"/>
              </w:rPr>
              <w:lastRenderedPageBreak/>
              <w:t>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Старший тренер-преподаватель, тренер-преподаватель.</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(при выполнении учебной (преподавательской) работы по физической культуре); инструктор по физической культуре.</w:t>
            </w:r>
          </w:p>
        </w:tc>
      </w:tr>
      <w:tr w:rsidR="007F7532" w:rsidRPr="007F7532" w:rsidTr="007F7532">
        <w:tc>
          <w:tcPr>
            <w:tcW w:w="4785"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Учитель, преподаватель (при выполнении учебной (преподавательской) работы по физической культуре); инструктор по физической культуре</w:t>
            </w:r>
          </w:p>
        </w:tc>
        <w:tc>
          <w:tcPr>
            <w:tcW w:w="4786" w:type="dxa"/>
          </w:tcPr>
          <w:p w:rsidR="007F7532" w:rsidRPr="007F7532" w:rsidRDefault="007F7532" w:rsidP="007F7532">
            <w:pPr>
              <w:pStyle w:val="a6"/>
              <w:spacing w:before="0" w:beforeAutospacing="0" w:after="0"/>
              <w:contextualSpacing/>
              <w:jc w:val="both"/>
              <w:rPr>
                <w:sz w:val="28"/>
                <w:szCs w:val="28"/>
              </w:rPr>
            </w:pPr>
            <w:r w:rsidRPr="007F7532">
              <w:rPr>
                <w:sz w:val="28"/>
                <w:szCs w:val="28"/>
              </w:rPr>
              <w:t>Старший тренер-преподаватель, тренер-преподаватель.</w:t>
            </w:r>
          </w:p>
        </w:tc>
      </w:tr>
    </w:tbl>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lastRenderedPageBreak/>
        <w:t>Приложение 2</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5</w:t>
      </w:r>
      <w:r w:rsidRPr="00A041B2">
        <w:rPr>
          <w:sz w:val="20"/>
          <w:szCs w:val="20"/>
        </w:rPr>
        <w:t xml:space="preserve"> годы</w:t>
      </w:r>
    </w:p>
    <w:p w:rsidR="007F7532" w:rsidRDefault="007F7532" w:rsidP="007F7532">
      <w:pPr>
        <w:pStyle w:val="a6"/>
        <w:spacing w:before="0" w:beforeAutospacing="0" w:after="0"/>
        <w:ind w:firstLine="709"/>
        <w:contextualSpacing/>
        <w:jc w:val="both"/>
        <w:rPr>
          <w:sz w:val="28"/>
          <w:szCs w:val="28"/>
        </w:rPr>
      </w:pPr>
    </w:p>
    <w:p w:rsidR="007F7532" w:rsidRPr="007F7532" w:rsidRDefault="007F7532" w:rsidP="007F7532">
      <w:pPr>
        <w:ind w:firstLine="567"/>
        <w:jc w:val="center"/>
        <w:rPr>
          <w:rFonts w:ascii="Times New Roman" w:hAnsi="Times New Roman" w:cs="Times New Roman"/>
          <w:b/>
          <w:bCs/>
          <w:snapToGrid w:val="0"/>
          <w:sz w:val="28"/>
          <w:szCs w:val="28"/>
        </w:rPr>
      </w:pPr>
      <w:r w:rsidRPr="007F7532">
        <w:rPr>
          <w:rFonts w:ascii="Times New Roman" w:hAnsi="Times New Roman" w:cs="Times New Roman"/>
          <w:b/>
          <w:bCs/>
          <w:snapToGrid w:val="0"/>
          <w:sz w:val="28"/>
          <w:szCs w:val="28"/>
        </w:rPr>
        <w:t>Перечень</w:t>
      </w:r>
    </w:p>
    <w:p w:rsidR="007F7532" w:rsidRPr="007F7532" w:rsidRDefault="007F7532" w:rsidP="007F7532">
      <w:pPr>
        <w:ind w:firstLine="567"/>
        <w:jc w:val="center"/>
        <w:rPr>
          <w:rFonts w:ascii="Times New Roman" w:hAnsi="Times New Roman" w:cs="Times New Roman"/>
          <w:b/>
          <w:bCs/>
          <w:snapToGrid w:val="0"/>
          <w:sz w:val="28"/>
          <w:szCs w:val="28"/>
        </w:rPr>
      </w:pPr>
      <w:r w:rsidRPr="007F7532">
        <w:rPr>
          <w:rFonts w:ascii="Times New Roman" w:hAnsi="Times New Roman" w:cs="Times New Roman"/>
          <w:b/>
          <w:bCs/>
          <w:snapToGrid w:val="0"/>
          <w:sz w:val="28"/>
          <w:szCs w:val="28"/>
        </w:rPr>
        <w:t>работ с неблагоприятными условиями труда,</w:t>
      </w:r>
    </w:p>
    <w:p w:rsidR="007F7532" w:rsidRPr="007F7532" w:rsidRDefault="007F7532" w:rsidP="007F7532">
      <w:pPr>
        <w:ind w:firstLine="567"/>
        <w:jc w:val="center"/>
        <w:rPr>
          <w:rFonts w:ascii="Times New Roman" w:hAnsi="Times New Roman" w:cs="Times New Roman"/>
          <w:b/>
          <w:bCs/>
          <w:snapToGrid w:val="0"/>
          <w:sz w:val="28"/>
          <w:szCs w:val="28"/>
        </w:rPr>
      </w:pPr>
      <w:r w:rsidRPr="007F7532">
        <w:rPr>
          <w:rFonts w:ascii="Times New Roman" w:hAnsi="Times New Roman" w:cs="Times New Roman"/>
          <w:b/>
          <w:bCs/>
          <w:snapToGrid w:val="0"/>
          <w:sz w:val="28"/>
          <w:szCs w:val="28"/>
        </w:rPr>
        <w:t xml:space="preserve">на </w:t>
      </w:r>
      <w:proofErr w:type="gramStart"/>
      <w:r w:rsidRPr="007F7532">
        <w:rPr>
          <w:rFonts w:ascii="Times New Roman" w:hAnsi="Times New Roman" w:cs="Times New Roman"/>
          <w:b/>
          <w:bCs/>
          <w:snapToGrid w:val="0"/>
          <w:sz w:val="28"/>
          <w:szCs w:val="28"/>
        </w:rPr>
        <w:t>которых</w:t>
      </w:r>
      <w:proofErr w:type="gramEnd"/>
      <w:r w:rsidRPr="007F7532">
        <w:rPr>
          <w:rFonts w:ascii="Times New Roman" w:hAnsi="Times New Roman" w:cs="Times New Roman"/>
          <w:b/>
          <w:bCs/>
          <w:snapToGrid w:val="0"/>
          <w:sz w:val="28"/>
          <w:szCs w:val="28"/>
        </w:rPr>
        <w:t xml:space="preserve"> устанавливаются доплаты рабочим, специалистам и служащим, не входящие в дополнительный фонд оплаты труда</w:t>
      </w:r>
    </w:p>
    <w:p w:rsidR="007F7532" w:rsidRPr="007F7532" w:rsidRDefault="007F7532" w:rsidP="007F7532">
      <w:pPr>
        <w:ind w:left="284" w:firstLine="567"/>
        <w:jc w:val="both"/>
        <w:rPr>
          <w:rFonts w:ascii="Times New Roman" w:hAnsi="Times New Roman" w:cs="Times New Roman"/>
          <w:b/>
          <w:bCs/>
          <w:snapToGrid w:val="0"/>
          <w:sz w:val="28"/>
          <w:szCs w:val="28"/>
        </w:rPr>
      </w:pPr>
    </w:p>
    <w:p w:rsidR="007F7532" w:rsidRPr="007F7532" w:rsidRDefault="007F7532" w:rsidP="007F7532">
      <w:pPr>
        <w:pStyle w:val="25"/>
        <w:rPr>
          <w:b/>
          <w:bCs/>
          <w:color w:val="000000"/>
          <w:sz w:val="28"/>
          <w:szCs w:val="28"/>
        </w:rPr>
      </w:pPr>
      <w:r w:rsidRPr="007F7532">
        <w:rPr>
          <w:b/>
          <w:bCs/>
          <w:color w:val="000000"/>
          <w:sz w:val="28"/>
          <w:szCs w:val="28"/>
        </w:rPr>
        <w:t>1. Виды работ с тяжелыми и вредными условиями труда, на которых устанавливаются доплаты в размере до 12 % тарифной ставки: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1.1. Правка, верстка и монтаж негативов и диапозитивов.</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1.2. Работы по травлению клише и форм глубокой печати.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 Работы по изготовлению, обработке копий и печатных форм для всех видов печати.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 Работы по фальцовке отпечатанной продукции.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1.5. </w:t>
      </w:r>
      <w:proofErr w:type="gramStart"/>
      <w:r w:rsidRPr="007F7532">
        <w:rPr>
          <w:rFonts w:ascii="Times New Roman" w:hAnsi="Times New Roman" w:cs="Times New Roman"/>
          <w:snapToGrid w:val="0"/>
          <w:sz w:val="28"/>
          <w:szCs w:val="28"/>
        </w:rPr>
        <w:t xml:space="preserve">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сигнализации и т. п.) в цехах (участках): котельных, турбинных, топливоподачи. </w:t>
      </w:r>
      <w:proofErr w:type="gramEnd"/>
    </w:p>
    <w:p w:rsidR="007F7532" w:rsidRPr="007F7532" w:rsidRDefault="007F7532" w:rsidP="007F7532">
      <w:pPr>
        <w:pStyle w:val="23"/>
        <w:spacing w:line="240" w:lineRule="auto"/>
        <w:ind w:firstLine="567"/>
        <w:jc w:val="both"/>
        <w:rPr>
          <w:color w:val="000000"/>
          <w:sz w:val="28"/>
          <w:szCs w:val="28"/>
        </w:rPr>
      </w:pPr>
      <w:r w:rsidRPr="007F7532">
        <w:rPr>
          <w:color w:val="000000"/>
          <w:sz w:val="28"/>
          <w:szCs w:val="28"/>
        </w:rPr>
        <w:t xml:space="preserve">    1.6. Чистка котлов в холодном состоянии.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1.7. Работа на установке ВЧ, УВЧ, СВСЧ.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1.8. Вывоз мусора и нечистот.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1.9. Работы, связанные с топкой, шуровкой, очисткой от золы и шлака печей.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1.10. Стирка, сушка и глажение спецодежды.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1.11. Работа у горячих плит, </w:t>
      </w:r>
      <w:proofErr w:type="spellStart"/>
      <w:r w:rsidRPr="007F7532">
        <w:rPr>
          <w:rFonts w:ascii="Times New Roman" w:hAnsi="Times New Roman" w:cs="Times New Roman"/>
          <w:snapToGrid w:val="0"/>
          <w:sz w:val="28"/>
          <w:szCs w:val="28"/>
        </w:rPr>
        <w:t>электрожаровых</w:t>
      </w:r>
      <w:proofErr w:type="spellEnd"/>
      <w:r w:rsidRPr="007F7532">
        <w:rPr>
          <w:rFonts w:ascii="Times New Roman" w:hAnsi="Times New Roman" w:cs="Times New Roman"/>
          <w:snapToGrid w:val="0"/>
          <w:sz w:val="28"/>
          <w:szCs w:val="28"/>
        </w:rPr>
        <w:t xml:space="preserve"> шкафов, кондитерских и </w:t>
      </w:r>
      <w:proofErr w:type="gramStart"/>
      <w:r w:rsidRPr="007F7532">
        <w:rPr>
          <w:rFonts w:ascii="Times New Roman" w:hAnsi="Times New Roman" w:cs="Times New Roman"/>
          <w:snapToGrid w:val="0"/>
          <w:sz w:val="28"/>
          <w:szCs w:val="28"/>
        </w:rPr>
        <w:t>паро-масляных</w:t>
      </w:r>
      <w:proofErr w:type="gramEnd"/>
      <w:r w:rsidRPr="007F7532">
        <w:rPr>
          <w:rFonts w:ascii="Times New Roman" w:hAnsi="Times New Roman" w:cs="Times New Roman"/>
          <w:snapToGrid w:val="0"/>
          <w:sz w:val="28"/>
          <w:szCs w:val="28"/>
        </w:rPr>
        <w:t xml:space="preserve"> печей и других аппаратов для жарения и выпечки.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1.12. Погрузочно-разгрузочные работы, производимые вручную.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1.13. Работы, связанные с разделкой, обрезкой мяса, рыбы, резкой и чисткой лука, опалкой птицы,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1.14. Работы, связанные с мойкой посуды, тары и технологического оборудования вручную с применением кислот, щелочей и других химических веществ.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1.15. Работы по стирке белья вручную с использованием моющих и дезинфицирующих средств.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1.16. Работы, производимые по уходу за детьми при отсутствии водопровода, канализации, по организации режима питания при отсутствии средств малой механизации.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1.17. Все виды работ, выполняемые в учебно-воспитательных учреждениях при переводе их на особый санитарно-эпидемиологический </w:t>
      </w:r>
      <w:r w:rsidRPr="007F7532">
        <w:rPr>
          <w:rFonts w:ascii="Times New Roman" w:hAnsi="Times New Roman" w:cs="Times New Roman"/>
          <w:snapToGrid w:val="0"/>
          <w:sz w:val="28"/>
          <w:szCs w:val="28"/>
        </w:rPr>
        <w:lastRenderedPageBreak/>
        <w:t xml:space="preserve">режим работы.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1.18. Работы по хлорированию воды, с приготовлением дезинфицирующих растворов, а также с их применением.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1.19. Работы с использованием химических реактивов, а</w:t>
      </w:r>
      <w:r w:rsidRPr="007F7532">
        <w:rPr>
          <w:rFonts w:ascii="Times New Roman" w:hAnsi="Times New Roman" w:cs="Times New Roman"/>
          <w:snapToGrid w:val="0"/>
          <w:sz w:val="28"/>
          <w:szCs w:val="28"/>
        </w:rPr>
        <w:tab/>
        <w:t xml:space="preserve">также с их хранением (складированием).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1.20. Обслуживание котельных установок, работающих на угле и мазуте, канализационных колодцев и сетей.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1.21. Работа на деревообрабатывающих станках.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1.22. Обеспечение и проведение занятий в закрытых плавательных бассейнах.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1.23. Шлифовка изделий и заточка инструмента абразивными кругами сухим способом.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1.24. Распиловка, обрезка бревен, кряжей, брусков и других лесоматериалов, торцовка пиломатериалов в лесопильном потоке.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1.25. </w:t>
      </w:r>
      <w:proofErr w:type="gramStart"/>
      <w:r w:rsidRPr="007F7532">
        <w:rPr>
          <w:rFonts w:ascii="Times New Roman" w:hAnsi="Times New Roman" w:cs="Times New Roman"/>
          <w:snapToGrid w:val="0"/>
          <w:sz w:val="28"/>
          <w:szCs w:val="28"/>
        </w:rPr>
        <w:t xml:space="preserve">Очистка, обмывка подвижного состава, изделий, деталей и узлов от грязи, ржавчины, окалины, старой краски и т. д. вручную, механизированным и механическим способом. </w:t>
      </w:r>
      <w:proofErr w:type="gramEnd"/>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1.26. Уход за животными (чистка, мойка и уборка навоза).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1.27. Газосварочные, </w:t>
      </w:r>
      <w:proofErr w:type="spellStart"/>
      <w:r w:rsidRPr="007F7532">
        <w:rPr>
          <w:rFonts w:ascii="Times New Roman" w:hAnsi="Times New Roman" w:cs="Times New Roman"/>
          <w:snapToGrid w:val="0"/>
          <w:sz w:val="28"/>
          <w:szCs w:val="28"/>
        </w:rPr>
        <w:t>газорезочные</w:t>
      </w:r>
      <w:proofErr w:type="spellEnd"/>
      <w:r w:rsidRPr="007F7532">
        <w:rPr>
          <w:rFonts w:ascii="Times New Roman" w:hAnsi="Times New Roman" w:cs="Times New Roman"/>
          <w:snapToGrid w:val="0"/>
          <w:sz w:val="28"/>
          <w:szCs w:val="28"/>
        </w:rPr>
        <w:t xml:space="preserve"> и электросварочные работы, производимые в помещениях.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1.28. Ремонт и очистка вентиляционных систем.</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1.29. Нанесение на поверхность штукатурного раствора вручную, затирка вручную.</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1.30. Укладка паркетных, плиточных и линолеумных полов на горячей мастике и битуме, резиновых клеях и мастиках, составленных на основе синтетических смол и химических растворителей, отнесенных к 2-4 –</w:t>
      </w:r>
      <w:proofErr w:type="spellStart"/>
      <w:r w:rsidRPr="007F7532">
        <w:rPr>
          <w:rFonts w:ascii="Times New Roman" w:hAnsi="Times New Roman" w:cs="Times New Roman"/>
          <w:snapToGrid w:val="0"/>
          <w:sz w:val="28"/>
          <w:szCs w:val="28"/>
        </w:rPr>
        <w:t>му</w:t>
      </w:r>
      <w:proofErr w:type="spellEnd"/>
      <w:r w:rsidRPr="007F7532">
        <w:rPr>
          <w:rFonts w:ascii="Times New Roman" w:hAnsi="Times New Roman" w:cs="Times New Roman"/>
          <w:snapToGrid w:val="0"/>
          <w:sz w:val="28"/>
          <w:szCs w:val="28"/>
        </w:rPr>
        <w:t xml:space="preserve"> классам опасности.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1.31. Полировка изделий на войлочных, бязевых и других кругах, а также на наждачных полотнах.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1.32. Пайка деталей и изделий (припой оловянно-свинцовый, кадмиевый, индиевый).</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1.33. Ремонт электроэнергетического оборудования, устройств автоматики и средств измерения на действующем оборудовании, устройств автоматики и средств измерения на действующем оборудовании, аппаратуры релейной защиты и автоматики в цехах (участках): котельных, турбинных, топливоподачи.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1.34. Слесарные и другие работы по обработке оргстекла и пластмасс.</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1.35. Работы с применением ядохимикатов.</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1.36. Работы, связанные с чисткой выгребных ям, мусорных ящиков и канализационных колодцев, проведением их дезинфекции.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1.37. Малярные работы с применением асфальтового, кузбасского печного лаков в закрытых помещениях с применением нитрокрасок и лаков, алкидных </w:t>
      </w:r>
      <w:proofErr w:type="spellStart"/>
      <w:r w:rsidRPr="007F7532">
        <w:rPr>
          <w:rFonts w:ascii="Times New Roman" w:hAnsi="Times New Roman" w:cs="Times New Roman"/>
          <w:snapToGrid w:val="0"/>
          <w:sz w:val="28"/>
          <w:szCs w:val="28"/>
        </w:rPr>
        <w:t>пентафталиевых</w:t>
      </w:r>
      <w:proofErr w:type="spellEnd"/>
      <w:r w:rsidRPr="007F7532">
        <w:rPr>
          <w:rFonts w:ascii="Times New Roman" w:hAnsi="Times New Roman" w:cs="Times New Roman"/>
          <w:snapToGrid w:val="0"/>
          <w:sz w:val="28"/>
          <w:szCs w:val="28"/>
        </w:rPr>
        <w:t xml:space="preserve"> и ПХВ красок, применением химических веществ 2-4-го классов опасности.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1.38. Пробивка вручную и механизированным инструментом </w:t>
      </w:r>
      <w:r w:rsidRPr="007F7532">
        <w:rPr>
          <w:rFonts w:ascii="Times New Roman" w:hAnsi="Times New Roman" w:cs="Times New Roman"/>
          <w:snapToGrid w:val="0"/>
          <w:sz w:val="28"/>
          <w:szCs w:val="28"/>
        </w:rPr>
        <w:lastRenderedPageBreak/>
        <w:t>отверстий (борозд, ниш) в каменных конструкциях на сложных и цементных растворах.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1.39. Лакокрасочные работы и полировка мебели и полов.</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1.40. Работа с эпоксидной смолой.</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1.41. Радиомонтажные работы с применением канифоли и хлорного железа.</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1.42. Сверление </w:t>
      </w:r>
      <w:proofErr w:type="spellStart"/>
      <w:r w:rsidRPr="007F7532">
        <w:rPr>
          <w:rFonts w:ascii="Times New Roman" w:hAnsi="Times New Roman" w:cs="Times New Roman"/>
          <w:snapToGrid w:val="0"/>
          <w:sz w:val="28"/>
          <w:szCs w:val="28"/>
        </w:rPr>
        <w:t>пневмоинструментом</w:t>
      </w:r>
      <w:proofErr w:type="spellEnd"/>
      <w:r w:rsidRPr="007F7532">
        <w:rPr>
          <w:rFonts w:ascii="Times New Roman" w:hAnsi="Times New Roman" w:cs="Times New Roman"/>
          <w:snapToGrid w:val="0"/>
          <w:sz w:val="28"/>
          <w:szCs w:val="28"/>
        </w:rPr>
        <w:t>.</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1.43. Пропитка антисептиком и другими химическими веществами 2-4-го классов опасности и механическая обработка изделий и деталей из древесины.</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1.44. Уборка наружных поверхностей оборудования, полов, площадок обслуживания в цехах (участках): котельных, турбинных, топливоподачи.</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1.45. Обслуживание подземных теплопроводов и сооружений тепловых сетей, теплофикационных вводов.</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1.46. Аварийно-восстановительные работы по обслуживанию наружных канализационных сетей.</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1.47. Ремонт теплопроводов и сооружений тепловых сетей.</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1.48. Обшивка термоизоляций котлов и теплопроводов на тепловых электростанциях и тепловых сетях.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1.49. Обслуживание </w:t>
      </w:r>
      <w:proofErr w:type="spellStart"/>
      <w:r w:rsidRPr="007F7532">
        <w:rPr>
          <w:rFonts w:ascii="Times New Roman" w:hAnsi="Times New Roman" w:cs="Times New Roman"/>
          <w:snapToGrid w:val="0"/>
          <w:sz w:val="28"/>
          <w:szCs w:val="28"/>
        </w:rPr>
        <w:t>теплосетевых</w:t>
      </w:r>
      <w:proofErr w:type="spellEnd"/>
      <w:r w:rsidRPr="007F7532">
        <w:rPr>
          <w:rFonts w:ascii="Times New Roman" w:hAnsi="Times New Roman" w:cs="Times New Roman"/>
          <w:snapToGrid w:val="0"/>
          <w:sz w:val="28"/>
          <w:szCs w:val="28"/>
        </w:rPr>
        <w:t xml:space="preserve"> бойлерных установок в цехах (участках): котельных, турбинных.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1.50. Обслуживание </w:t>
      </w:r>
      <w:proofErr w:type="spellStart"/>
      <w:r w:rsidRPr="007F7532">
        <w:rPr>
          <w:rFonts w:ascii="Times New Roman" w:hAnsi="Times New Roman" w:cs="Times New Roman"/>
          <w:snapToGrid w:val="0"/>
          <w:sz w:val="28"/>
          <w:szCs w:val="28"/>
        </w:rPr>
        <w:t>теплосетевых</w:t>
      </w:r>
      <w:proofErr w:type="spellEnd"/>
      <w:r w:rsidRPr="007F7532">
        <w:rPr>
          <w:rFonts w:ascii="Times New Roman" w:hAnsi="Times New Roman" w:cs="Times New Roman"/>
          <w:snapToGrid w:val="0"/>
          <w:sz w:val="28"/>
          <w:szCs w:val="28"/>
        </w:rPr>
        <w:t xml:space="preserve"> бойлерных установок в цехах (участках): котельных, турбинных.</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1.51. Уборка помещений, где ведутся вышеназванные работы с тяжелыми и вредными условиями труда. </w:t>
      </w:r>
    </w:p>
    <w:p w:rsidR="007F7532" w:rsidRPr="007F7532" w:rsidRDefault="007F7532" w:rsidP="007F7532">
      <w:pPr>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1.52. Работы на высоте 1,8 м и более относительно поверхности земли (пола).</w:t>
      </w:r>
    </w:p>
    <w:p w:rsidR="007F7532" w:rsidRPr="007F7532" w:rsidRDefault="007F7532" w:rsidP="007F7532">
      <w:pPr>
        <w:tabs>
          <w:tab w:val="left" w:pos="8080"/>
        </w:tabs>
        <w:ind w:left="284"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1.53. </w:t>
      </w:r>
      <w:proofErr w:type="gramStart"/>
      <w:r w:rsidRPr="007F7532">
        <w:rPr>
          <w:rFonts w:ascii="Times New Roman" w:hAnsi="Times New Roman" w:cs="Times New Roman"/>
          <w:snapToGrid w:val="0"/>
          <w:sz w:val="28"/>
          <w:szCs w:val="28"/>
        </w:rPr>
        <w:t>Контроль за</w:t>
      </w:r>
      <w:proofErr w:type="gramEnd"/>
      <w:r w:rsidRPr="007F7532">
        <w:rPr>
          <w:rFonts w:ascii="Times New Roman" w:hAnsi="Times New Roman" w:cs="Times New Roman"/>
          <w:snapToGrid w:val="0"/>
          <w:sz w:val="28"/>
          <w:szCs w:val="28"/>
        </w:rPr>
        <w:t xml:space="preserve"> безопасным производством  вышеназванных работ с тяжелыми и вредными условиями труда.</w:t>
      </w: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p>
    <w:p w:rsidR="007F7532" w:rsidRDefault="007F7532" w:rsidP="007F7532">
      <w:pPr>
        <w:tabs>
          <w:tab w:val="left" w:pos="8080"/>
        </w:tabs>
        <w:ind w:left="284" w:firstLine="567"/>
        <w:jc w:val="both"/>
        <w:rPr>
          <w:snapToGrid w:val="0"/>
          <w:sz w:val="28"/>
          <w:szCs w:val="28"/>
        </w:rPr>
      </w:pPr>
      <w:r>
        <w:rPr>
          <w:snapToGrid w:val="0"/>
          <w:sz w:val="28"/>
          <w:szCs w:val="28"/>
        </w:rPr>
        <w:lastRenderedPageBreak/>
        <w:t xml:space="preserve"> </w:t>
      </w:r>
    </w:p>
    <w:p w:rsidR="007F7532" w:rsidRDefault="007F7532" w:rsidP="007F7532">
      <w:pPr>
        <w:tabs>
          <w:tab w:val="left" w:pos="8080"/>
        </w:tabs>
        <w:ind w:left="284" w:firstLine="567"/>
        <w:jc w:val="both"/>
        <w:rPr>
          <w:snapToGrid w:val="0"/>
          <w:sz w:val="28"/>
          <w:szCs w:val="28"/>
        </w:rPr>
      </w:pP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Приложение 3</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 xml:space="preserve">5 </w:t>
      </w:r>
      <w:r w:rsidRPr="00A041B2">
        <w:rPr>
          <w:sz w:val="20"/>
          <w:szCs w:val="20"/>
        </w:rPr>
        <w:t>годы</w:t>
      </w:r>
    </w:p>
    <w:p w:rsidR="007F7532" w:rsidRDefault="007F7532" w:rsidP="007F7532">
      <w:pPr>
        <w:pStyle w:val="2"/>
        <w:jc w:val="center"/>
        <w:rPr>
          <w:color w:val="000000"/>
        </w:rPr>
      </w:pPr>
    </w:p>
    <w:p w:rsidR="007F7532" w:rsidRPr="006F73AD" w:rsidRDefault="007F7532" w:rsidP="007F7532">
      <w:pPr>
        <w:pStyle w:val="2"/>
        <w:jc w:val="center"/>
        <w:rPr>
          <w:color w:val="000000"/>
          <w:sz w:val="28"/>
          <w:szCs w:val="28"/>
        </w:rPr>
      </w:pPr>
      <w:r>
        <w:rPr>
          <w:color w:val="000000"/>
        </w:rPr>
        <w:t xml:space="preserve"> </w:t>
      </w:r>
    </w:p>
    <w:p w:rsidR="007F7532" w:rsidRPr="006F73AD" w:rsidRDefault="007F7532" w:rsidP="007F7532">
      <w:pPr>
        <w:pStyle w:val="2"/>
        <w:jc w:val="center"/>
        <w:rPr>
          <w:color w:val="000000"/>
          <w:sz w:val="28"/>
          <w:szCs w:val="28"/>
        </w:rPr>
      </w:pPr>
      <w:r w:rsidRPr="006F73AD">
        <w:rPr>
          <w:color w:val="000000"/>
          <w:sz w:val="28"/>
          <w:szCs w:val="28"/>
        </w:rPr>
        <w:t>Примерное положение</w:t>
      </w:r>
    </w:p>
    <w:p w:rsidR="007F7532" w:rsidRDefault="007F7532" w:rsidP="007F7532">
      <w:pPr>
        <w:jc w:val="center"/>
        <w:rPr>
          <w:b/>
          <w:bCs/>
          <w:sz w:val="28"/>
          <w:szCs w:val="28"/>
        </w:rPr>
      </w:pPr>
      <w:r w:rsidRPr="006F73AD">
        <w:rPr>
          <w:b/>
          <w:bCs/>
          <w:sz w:val="28"/>
          <w:szCs w:val="28"/>
        </w:rPr>
        <w:t>о пре</w:t>
      </w:r>
      <w:r>
        <w:rPr>
          <w:b/>
          <w:bCs/>
          <w:sz w:val="28"/>
          <w:szCs w:val="28"/>
        </w:rPr>
        <w:t>мировании работников организаций</w:t>
      </w:r>
    </w:p>
    <w:p w:rsidR="007F7532" w:rsidRPr="006F73AD" w:rsidRDefault="007F7532" w:rsidP="007F7532">
      <w:pPr>
        <w:jc w:val="center"/>
        <w:rPr>
          <w:b/>
          <w:bCs/>
          <w:sz w:val="28"/>
          <w:szCs w:val="28"/>
        </w:rPr>
      </w:pPr>
    </w:p>
    <w:p w:rsidR="007F7532" w:rsidRPr="006F73AD" w:rsidRDefault="007F7532" w:rsidP="007F7532">
      <w:pPr>
        <w:widowControl/>
        <w:numPr>
          <w:ilvl w:val="0"/>
          <w:numId w:val="10"/>
        </w:numPr>
        <w:autoSpaceDE w:val="0"/>
        <w:autoSpaceDN w:val="0"/>
        <w:jc w:val="center"/>
        <w:rPr>
          <w:sz w:val="28"/>
          <w:szCs w:val="28"/>
        </w:rPr>
      </w:pPr>
      <w:r w:rsidRPr="006F73AD">
        <w:rPr>
          <w:sz w:val="28"/>
          <w:szCs w:val="28"/>
        </w:rPr>
        <w:t>Общие положения</w:t>
      </w:r>
    </w:p>
    <w:p w:rsidR="007F7532" w:rsidRPr="006F73AD" w:rsidRDefault="007F7532" w:rsidP="007F7532">
      <w:pPr>
        <w:ind w:left="567"/>
        <w:rPr>
          <w:sz w:val="28"/>
          <w:szCs w:val="28"/>
        </w:rPr>
      </w:pPr>
    </w:p>
    <w:p w:rsidR="007F7532" w:rsidRPr="006F73AD" w:rsidRDefault="007F7532" w:rsidP="007F7532">
      <w:pPr>
        <w:pStyle w:val="af5"/>
        <w:ind w:left="283" w:right="-227" w:firstLine="567"/>
        <w:jc w:val="both"/>
        <w:rPr>
          <w:color w:val="000000"/>
          <w:sz w:val="28"/>
          <w:szCs w:val="28"/>
        </w:rPr>
      </w:pPr>
      <w:r w:rsidRPr="006F73AD">
        <w:rPr>
          <w:color w:val="000000"/>
          <w:sz w:val="28"/>
          <w:szCs w:val="28"/>
        </w:rPr>
        <w:t>1.1. Премиальный фонд формируется за счет части сре</w:t>
      </w:r>
      <w:proofErr w:type="gramStart"/>
      <w:r w:rsidRPr="006F73AD">
        <w:rPr>
          <w:color w:val="000000"/>
          <w:sz w:val="28"/>
          <w:szCs w:val="28"/>
        </w:rPr>
        <w:t>дств ст</w:t>
      </w:r>
      <w:proofErr w:type="gramEnd"/>
      <w:r w:rsidRPr="006F73AD">
        <w:rPr>
          <w:color w:val="000000"/>
          <w:sz w:val="28"/>
          <w:szCs w:val="28"/>
        </w:rPr>
        <w:t>имулирующего фонда оплаты труда, экономии средств фонда оплаты труда и внебюджетных средств.</w:t>
      </w:r>
    </w:p>
    <w:p w:rsidR="007F7532" w:rsidRPr="006F73AD" w:rsidRDefault="007F7532" w:rsidP="007F7532">
      <w:pPr>
        <w:pStyle w:val="af5"/>
        <w:ind w:left="283" w:right="-227" w:firstLine="567"/>
        <w:jc w:val="both"/>
        <w:rPr>
          <w:color w:val="000000"/>
          <w:sz w:val="28"/>
          <w:szCs w:val="28"/>
        </w:rPr>
      </w:pPr>
      <w:r w:rsidRPr="006F73AD">
        <w:rPr>
          <w:color w:val="000000"/>
          <w:sz w:val="28"/>
          <w:szCs w:val="28"/>
        </w:rPr>
        <w:t>1.2. Целью премирования является материальное поощрение работников за качественное исполнение функциональных обязанностей, развитие творческой инициативы и активности.</w:t>
      </w:r>
    </w:p>
    <w:p w:rsidR="007F7532" w:rsidRDefault="007F7532" w:rsidP="007F7532">
      <w:pPr>
        <w:pStyle w:val="af5"/>
        <w:spacing w:after="0"/>
        <w:ind w:left="283" w:right="-227" w:firstLine="567"/>
        <w:jc w:val="both"/>
        <w:rPr>
          <w:color w:val="000000"/>
          <w:sz w:val="28"/>
          <w:szCs w:val="28"/>
        </w:rPr>
      </w:pPr>
      <w:r w:rsidRPr="006F73AD">
        <w:rPr>
          <w:color w:val="000000"/>
          <w:sz w:val="28"/>
          <w:szCs w:val="28"/>
        </w:rPr>
        <w:t xml:space="preserve">1.3. Премирование производится в соответствии с Положением, которое разрабатывается администрацией, согласовывается с профсоюзным </w:t>
      </w:r>
      <w:r>
        <w:rPr>
          <w:color w:val="000000"/>
          <w:sz w:val="28"/>
          <w:szCs w:val="28"/>
        </w:rPr>
        <w:t xml:space="preserve">органом </w:t>
      </w:r>
      <w:r w:rsidRPr="006F73AD">
        <w:rPr>
          <w:color w:val="000000"/>
          <w:sz w:val="28"/>
          <w:szCs w:val="28"/>
        </w:rPr>
        <w:t xml:space="preserve"> и является приложением к  коллективному договору.</w:t>
      </w:r>
    </w:p>
    <w:p w:rsidR="007F7532" w:rsidRPr="006F73AD" w:rsidRDefault="007F7532" w:rsidP="007F7532">
      <w:pPr>
        <w:pStyle w:val="af5"/>
        <w:spacing w:after="0"/>
        <w:ind w:firstLine="567"/>
        <w:jc w:val="both"/>
        <w:rPr>
          <w:color w:val="000000"/>
          <w:sz w:val="28"/>
          <w:szCs w:val="28"/>
        </w:rPr>
      </w:pPr>
    </w:p>
    <w:p w:rsidR="007F7532" w:rsidRPr="006F73AD" w:rsidRDefault="007F7532" w:rsidP="007F7532">
      <w:pPr>
        <w:pStyle w:val="af5"/>
        <w:widowControl/>
        <w:numPr>
          <w:ilvl w:val="0"/>
          <w:numId w:val="10"/>
        </w:numPr>
        <w:adjustRightInd/>
        <w:spacing w:after="0"/>
        <w:jc w:val="center"/>
        <w:rPr>
          <w:color w:val="000000"/>
          <w:sz w:val="28"/>
          <w:szCs w:val="28"/>
        </w:rPr>
      </w:pPr>
      <w:r w:rsidRPr="006F73AD">
        <w:rPr>
          <w:color w:val="000000"/>
          <w:sz w:val="28"/>
          <w:szCs w:val="28"/>
        </w:rPr>
        <w:t>Порядок премирования</w:t>
      </w:r>
    </w:p>
    <w:p w:rsidR="007F7532" w:rsidRPr="006F73AD" w:rsidRDefault="007F7532" w:rsidP="007F7532">
      <w:pPr>
        <w:pStyle w:val="af5"/>
        <w:spacing w:after="0"/>
        <w:ind w:left="283" w:right="-227"/>
        <w:rPr>
          <w:color w:val="000000"/>
          <w:sz w:val="28"/>
          <w:szCs w:val="28"/>
        </w:rPr>
      </w:pPr>
    </w:p>
    <w:p w:rsidR="007F7532" w:rsidRDefault="007F7532" w:rsidP="007F7532">
      <w:pPr>
        <w:pStyle w:val="af5"/>
        <w:spacing w:after="100" w:afterAutospacing="1"/>
        <w:ind w:left="567" w:right="-227"/>
        <w:jc w:val="both"/>
        <w:rPr>
          <w:color w:val="000000"/>
          <w:sz w:val="28"/>
          <w:szCs w:val="28"/>
        </w:rPr>
      </w:pPr>
      <w:r>
        <w:rPr>
          <w:color w:val="000000"/>
          <w:sz w:val="28"/>
          <w:szCs w:val="28"/>
        </w:rPr>
        <w:t xml:space="preserve"> 2.1 </w:t>
      </w:r>
      <w:r w:rsidRPr="006F73AD">
        <w:rPr>
          <w:color w:val="000000"/>
          <w:sz w:val="28"/>
          <w:szCs w:val="28"/>
        </w:rPr>
        <w:t>Размер премии определяется приказом руководителя организации, который издается на основании решения премиальной комиссии.</w:t>
      </w:r>
    </w:p>
    <w:p w:rsidR="007F7532" w:rsidRPr="006F73AD" w:rsidRDefault="007F7532" w:rsidP="007F7532">
      <w:pPr>
        <w:pStyle w:val="af5"/>
        <w:spacing w:after="100" w:afterAutospacing="1"/>
        <w:ind w:left="283" w:right="-227"/>
        <w:jc w:val="both"/>
        <w:rPr>
          <w:color w:val="000000"/>
          <w:sz w:val="28"/>
          <w:szCs w:val="28"/>
        </w:rPr>
      </w:pPr>
    </w:p>
    <w:p w:rsidR="007F7532" w:rsidRPr="006F73AD" w:rsidRDefault="007F7532" w:rsidP="007F7532">
      <w:pPr>
        <w:pStyle w:val="af5"/>
        <w:widowControl/>
        <w:adjustRightInd/>
        <w:spacing w:after="100" w:afterAutospacing="1"/>
        <w:ind w:left="283" w:right="-227"/>
        <w:jc w:val="both"/>
        <w:rPr>
          <w:color w:val="000000"/>
          <w:sz w:val="28"/>
          <w:szCs w:val="28"/>
        </w:rPr>
      </w:pPr>
      <w:r>
        <w:rPr>
          <w:color w:val="000000"/>
          <w:sz w:val="28"/>
          <w:szCs w:val="28"/>
        </w:rPr>
        <w:t xml:space="preserve">     2.2</w:t>
      </w:r>
      <w:proofErr w:type="gramStart"/>
      <w:r>
        <w:rPr>
          <w:color w:val="000000"/>
          <w:sz w:val="28"/>
          <w:szCs w:val="28"/>
        </w:rPr>
        <w:t xml:space="preserve"> </w:t>
      </w:r>
      <w:r w:rsidRPr="006F73AD">
        <w:rPr>
          <w:color w:val="000000"/>
          <w:sz w:val="28"/>
          <w:szCs w:val="28"/>
        </w:rPr>
        <w:t>В</w:t>
      </w:r>
      <w:proofErr w:type="gramEnd"/>
      <w:r w:rsidRPr="006F73AD">
        <w:rPr>
          <w:color w:val="000000"/>
          <w:sz w:val="28"/>
          <w:szCs w:val="28"/>
        </w:rPr>
        <w:t xml:space="preserve"> состав премиальной комиссии входят:</w:t>
      </w:r>
    </w:p>
    <w:p w:rsidR="007F7532" w:rsidRPr="006F73AD" w:rsidRDefault="007F7532" w:rsidP="007F7532">
      <w:pPr>
        <w:pStyle w:val="af5"/>
        <w:widowControl/>
        <w:numPr>
          <w:ilvl w:val="0"/>
          <w:numId w:val="5"/>
        </w:numPr>
        <w:adjustRightInd/>
        <w:spacing w:after="100" w:afterAutospacing="1"/>
        <w:ind w:left="283" w:right="-227"/>
        <w:jc w:val="both"/>
        <w:rPr>
          <w:color w:val="000000"/>
          <w:sz w:val="28"/>
          <w:szCs w:val="28"/>
        </w:rPr>
      </w:pPr>
      <w:r w:rsidRPr="006F73AD">
        <w:rPr>
          <w:color w:val="000000"/>
          <w:sz w:val="28"/>
          <w:szCs w:val="28"/>
        </w:rPr>
        <w:t>руководитель или его заместитель;</w:t>
      </w:r>
    </w:p>
    <w:p w:rsidR="007F7532" w:rsidRPr="006F73AD" w:rsidRDefault="007F7532" w:rsidP="007F7532">
      <w:pPr>
        <w:pStyle w:val="af5"/>
        <w:widowControl/>
        <w:numPr>
          <w:ilvl w:val="0"/>
          <w:numId w:val="5"/>
        </w:numPr>
        <w:adjustRightInd/>
        <w:spacing w:after="100" w:afterAutospacing="1"/>
        <w:ind w:left="283" w:right="-227"/>
        <w:jc w:val="both"/>
        <w:rPr>
          <w:color w:val="000000"/>
          <w:sz w:val="28"/>
          <w:szCs w:val="28"/>
        </w:rPr>
      </w:pPr>
      <w:r w:rsidRPr="006F73AD">
        <w:rPr>
          <w:color w:val="000000"/>
          <w:sz w:val="28"/>
          <w:szCs w:val="28"/>
        </w:rPr>
        <w:t>председатель профсоюзной организации;</w:t>
      </w:r>
    </w:p>
    <w:p w:rsidR="007F7532" w:rsidRPr="006F73AD" w:rsidRDefault="007F7532" w:rsidP="007F7532">
      <w:pPr>
        <w:pStyle w:val="af5"/>
        <w:widowControl/>
        <w:numPr>
          <w:ilvl w:val="0"/>
          <w:numId w:val="5"/>
        </w:numPr>
        <w:adjustRightInd/>
        <w:spacing w:after="100" w:afterAutospacing="1"/>
        <w:ind w:left="283" w:right="-227"/>
        <w:jc w:val="both"/>
        <w:rPr>
          <w:color w:val="000000"/>
          <w:sz w:val="28"/>
          <w:szCs w:val="28"/>
        </w:rPr>
      </w:pPr>
      <w:r w:rsidRPr="006F73AD">
        <w:rPr>
          <w:color w:val="000000"/>
          <w:sz w:val="28"/>
          <w:szCs w:val="28"/>
        </w:rPr>
        <w:t xml:space="preserve">2-3 рядовых члена коллектива, в </w:t>
      </w:r>
      <w:proofErr w:type="spellStart"/>
      <w:r w:rsidRPr="006F73AD">
        <w:rPr>
          <w:color w:val="000000"/>
          <w:sz w:val="28"/>
          <w:szCs w:val="28"/>
        </w:rPr>
        <w:t>т.ч</w:t>
      </w:r>
      <w:proofErr w:type="spellEnd"/>
      <w:r w:rsidRPr="006F73AD">
        <w:rPr>
          <w:color w:val="000000"/>
          <w:sz w:val="28"/>
          <w:szCs w:val="28"/>
        </w:rPr>
        <w:t>. и из вспомогательного, обслуживающего персонала.</w:t>
      </w:r>
    </w:p>
    <w:p w:rsidR="007F7532" w:rsidRPr="006F73AD" w:rsidRDefault="007F7532" w:rsidP="007F7532">
      <w:pPr>
        <w:pStyle w:val="af5"/>
        <w:spacing w:after="100" w:afterAutospacing="1"/>
        <w:ind w:left="283" w:right="-227" w:firstLine="567"/>
        <w:jc w:val="both"/>
        <w:rPr>
          <w:color w:val="000000"/>
          <w:sz w:val="28"/>
          <w:szCs w:val="28"/>
        </w:rPr>
      </w:pPr>
      <w:r w:rsidRPr="006F73AD">
        <w:rPr>
          <w:color w:val="000000"/>
          <w:sz w:val="28"/>
          <w:szCs w:val="28"/>
        </w:rPr>
        <w:t>Комиссия избирается общим собранием трудового коллектива и оформляется приказом руководителя организации.</w:t>
      </w:r>
    </w:p>
    <w:p w:rsidR="007F7532" w:rsidRPr="006F73AD" w:rsidRDefault="007F7532" w:rsidP="007F7532">
      <w:pPr>
        <w:pStyle w:val="af5"/>
        <w:tabs>
          <w:tab w:val="left" w:pos="993"/>
        </w:tabs>
        <w:spacing w:after="100" w:afterAutospacing="1"/>
        <w:ind w:left="283" w:right="-227" w:firstLine="567"/>
        <w:jc w:val="both"/>
        <w:rPr>
          <w:color w:val="000000"/>
          <w:sz w:val="28"/>
          <w:szCs w:val="28"/>
        </w:rPr>
      </w:pPr>
      <w:r w:rsidRPr="006F73AD">
        <w:rPr>
          <w:color w:val="000000"/>
          <w:sz w:val="28"/>
          <w:szCs w:val="28"/>
        </w:rPr>
        <w:t xml:space="preserve">2.3. Предложения по конкретным размерам премирования готовятся </w:t>
      </w:r>
      <w:r w:rsidRPr="006F73AD">
        <w:rPr>
          <w:color w:val="000000"/>
          <w:sz w:val="28"/>
          <w:szCs w:val="28"/>
        </w:rPr>
        <w:lastRenderedPageBreak/>
        <w:t>администрацией организации и выносятся на обсуждение премиальной комиссии. Члены комиссии могут вносить свои предложения.</w:t>
      </w:r>
    </w:p>
    <w:p w:rsidR="007F7532" w:rsidRPr="006F73AD" w:rsidRDefault="007F7532" w:rsidP="007F7532">
      <w:pPr>
        <w:pStyle w:val="af5"/>
        <w:tabs>
          <w:tab w:val="left" w:pos="993"/>
        </w:tabs>
        <w:spacing w:after="100" w:afterAutospacing="1"/>
        <w:ind w:left="283" w:right="-227" w:firstLine="567"/>
        <w:jc w:val="both"/>
        <w:rPr>
          <w:color w:val="000000"/>
          <w:sz w:val="28"/>
          <w:szCs w:val="28"/>
        </w:rPr>
      </w:pPr>
      <w:r w:rsidRPr="006F73AD">
        <w:rPr>
          <w:color w:val="000000"/>
          <w:sz w:val="28"/>
          <w:szCs w:val="28"/>
        </w:rPr>
        <w:t>2.4. Итоги работы для определения поощряемых работников и размеров премий подводятся ежеквартально (варианты: по четвертям, полугодиям, ежемесячно).</w:t>
      </w:r>
    </w:p>
    <w:p w:rsidR="007F7532" w:rsidRPr="006F73AD" w:rsidRDefault="007F7532" w:rsidP="007F7532">
      <w:pPr>
        <w:pStyle w:val="af5"/>
        <w:widowControl/>
        <w:numPr>
          <w:ilvl w:val="0"/>
          <w:numId w:val="10"/>
        </w:numPr>
        <w:tabs>
          <w:tab w:val="left" w:pos="993"/>
        </w:tabs>
        <w:adjustRightInd/>
        <w:spacing w:after="0"/>
        <w:jc w:val="center"/>
        <w:rPr>
          <w:color w:val="000000"/>
          <w:sz w:val="28"/>
          <w:szCs w:val="28"/>
        </w:rPr>
      </w:pPr>
      <w:r w:rsidRPr="006F73AD">
        <w:rPr>
          <w:color w:val="000000"/>
          <w:sz w:val="28"/>
          <w:szCs w:val="28"/>
        </w:rPr>
        <w:t>Условия премирования</w:t>
      </w:r>
    </w:p>
    <w:p w:rsidR="007F7532" w:rsidRPr="006F73AD" w:rsidRDefault="007F7532" w:rsidP="007F7532">
      <w:pPr>
        <w:pStyle w:val="af5"/>
        <w:widowControl/>
        <w:tabs>
          <w:tab w:val="left" w:pos="993"/>
        </w:tabs>
        <w:adjustRightInd/>
        <w:spacing w:after="0"/>
        <w:ind w:left="567"/>
        <w:rPr>
          <w:color w:val="000000"/>
          <w:sz w:val="28"/>
          <w:szCs w:val="28"/>
        </w:rPr>
      </w:pPr>
    </w:p>
    <w:p w:rsidR="007F7532" w:rsidRDefault="007F7532" w:rsidP="007F7532">
      <w:pPr>
        <w:pStyle w:val="af5"/>
        <w:spacing w:after="0"/>
        <w:ind w:firstLine="567"/>
        <w:jc w:val="both"/>
        <w:rPr>
          <w:color w:val="000000"/>
          <w:sz w:val="28"/>
          <w:szCs w:val="28"/>
        </w:rPr>
      </w:pPr>
      <w:r w:rsidRPr="006F73AD">
        <w:rPr>
          <w:color w:val="000000"/>
          <w:sz w:val="28"/>
          <w:szCs w:val="28"/>
        </w:rPr>
        <w:t>3.1. Основным условием премирования явля</w:t>
      </w:r>
      <w:r>
        <w:rPr>
          <w:color w:val="000000"/>
          <w:sz w:val="28"/>
          <w:szCs w:val="28"/>
        </w:rPr>
        <w:t>ю</w:t>
      </w:r>
      <w:r w:rsidRPr="006F73AD">
        <w:rPr>
          <w:color w:val="000000"/>
          <w:sz w:val="28"/>
          <w:szCs w:val="28"/>
        </w:rPr>
        <w:t xml:space="preserve">тся </w:t>
      </w:r>
      <w:r>
        <w:rPr>
          <w:color w:val="000000"/>
          <w:sz w:val="28"/>
          <w:szCs w:val="28"/>
        </w:rPr>
        <w:t xml:space="preserve">особые успехи при </w:t>
      </w:r>
      <w:r w:rsidRPr="006F73AD">
        <w:rPr>
          <w:color w:val="000000"/>
          <w:sz w:val="28"/>
          <w:szCs w:val="28"/>
        </w:rPr>
        <w:t xml:space="preserve"> исполнени</w:t>
      </w:r>
      <w:r>
        <w:rPr>
          <w:color w:val="000000"/>
          <w:sz w:val="28"/>
          <w:szCs w:val="28"/>
        </w:rPr>
        <w:t>и</w:t>
      </w:r>
      <w:r w:rsidRPr="006F73AD">
        <w:rPr>
          <w:color w:val="000000"/>
          <w:sz w:val="28"/>
          <w:szCs w:val="28"/>
        </w:rPr>
        <w:t xml:space="preserve"> работником своих производственных обязанностей.</w:t>
      </w:r>
    </w:p>
    <w:p w:rsidR="007F7532" w:rsidRDefault="007F7532" w:rsidP="007F7532">
      <w:pPr>
        <w:pStyle w:val="af5"/>
        <w:spacing w:after="0"/>
        <w:ind w:firstLine="567"/>
        <w:jc w:val="both"/>
        <w:rPr>
          <w:color w:val="000000"/>
          <w:sz w:val="28"/>
          <w:szCs w:val="28"/>
        </w:rPr>
      </w:pPr>
    </w:p>
    <w:p w:rsidR="007F7532" w:rsidRPr="006F73AD" w:rsidRDefault="007F7532" w:rsidP="007F7532">
      <w:pPr>
        <w:pStyle w:val="af5"/>
        <w:spacing w:after="0"/>
        <w:ind w:firstLine="567"/>
        <w:jc w:val="both"/>
        <w:rPr>
          <w:color w:val="000000"/>
          <w:sz w:val="28"/>
          <w:szCs w:val="28"/>
        </w:rPr>
      </w:pPr>
      <w:r>
        <w:rPr>
          <w:color w:val="000000"/>
          <w:sz w:val="28"/>
          <w:szCs w:val="28"/>
        </w:rPr>
        <w:t xml:space="preserve"> </w:t>
      </w:r>
      <w:r w:rsidRPr="006F73AD">
        <w:rPr>
          <w:color w:val="000000"/>
          <w:sz w:val="28"/>
          <w:szCs w:val="28"/>
        </w:rPr>
        <w:t xml:space="preserve"> Нарушения трудовой дисциплины, выразившиеся в невыполнении Устава организации, правил внутреннего трудового распорядка, других нормативных актов, зафиксированные в приказах по организации, служат основанием для лишения премии. Работники, получившие взыскания, лишаются премии на весь срок действия взыскания.</w:t>
      </w:r>
    </w:p>
    <w:p w:rsidR="007F7532" w:rsidRPr="006F73AD" w:rsidRDefault="007F7532" w:rsidP="007F7532">
      <w:pPr>
        <w:pStyle w:val="af5"/>
        <w:spacing w:after="0"/>
        <w:ind w:firstLine="567"/>
        <w:jc w:val="both"/>
        <w:rPr>
          <w:color w:val="000000"/>
          <w:sz w:val="28"/>
          <w:szCs w:val="28"/>
        </w:rPr>
      </w:pPr>
      <w:r w:rsidRPr="006F73AD">
        <w:rPr>
          <w:color w:val="000000"/>
          <w:sz w:val="28"/>
          <w:szCs w:val="28"/>
        </w:rPr>
        <w:t>3.2. Размер премий зависит от конкретного вклада каждого работника в обеспечение высокой результативности учебно-воспитательного процесса и не зависит от стажа работы.</w:t>
      </w:r>
    </w:p>
    <w:p w:rsidR="007F7532" w:rsidRPr="006F73AD" w:rsidRDefault="007F7532" w:rsidP="007F7532">
      <w:pPr>
        <w:pStyle w:val="af5"/>
        <w:spacing w:after="0"/>
        <w:ind w:firstLine="567"/>
        <w:jc w:val="both"/>
        <w:rPr>
          <w:color w:val="000000"/>
          <w:sz w:val="28"/>
          <w:szCs w:val="28"/>
        </w:rPr>
      </w:pPr>
      <w:r w:rsidRPr="006F73AD">
        <w:rPr>
          <w:color w:val="000000"/>
          <w:sz w:val="28"/>
          <w:szCs w:val="28"/>
        </w:rPr>
        <w:t>3.3. Работники могут поощряться премией, как к юбилейным датам организации, так и самого работника. При этом оценивается совокупный вклад работника в совершенствование работы организации.</w:t>
      </w:r>
    </w:p>
    <w:p w:rsidR="007F7532" w:rsidRPr="006F73AD" w:rsidRDefault="007F7532" w:rsidP="007F7532">
      <w:pPr>
        <w:pStyle w:val="af5"/>
        <w:spacing w:after="0"/>
        <w:ind w:firstLine="567"/>
        <w:rPr>
          <w:color w:val="000000"/>
          <w:sz w:val="28"/>
          <w:szCs w:val="28"/>
        </w:rPr>
      </w:pPr>
    </w:p>
    <w:p w:rsidR="007F7532" w:rsidRPr="006F73AD" w:rsidRDefault="007F7532" w:rsidP="007F7532">
      <w:pPr>
        <w:pStyle w:val="af5"/>
        <w:spacing w:after="0"/>
        <w:ind w:firstLine="567"/>
        <w:jc w:val="center"/>
        <w:rPr>
          <w:color w:val="000000"/>
          <w:sz w:val="28"/>
          <w:szCs w:val="28"/>
        </w:rPr>
      </w:pPr>
      <w:r w:rsidRPr="006F73AD">
        <w:rPr>
          <w:color w:val="000000"/>
          <w:sz w:val="28"/>
          <w:szCs w:val="28"/>
        </w:rPr>
        <w:t>4. Показатели премирования</w:t>
      </w:r>
    </w:p>
    <w:p w:rsidR="007F7532" w:rsidRPr="006F73AD" w:rsidRDefault="007F7532" w:rsidP="007F7532">
      <w:pPr>
        <w:pStyle w:val="af5"/>
        <w:spacing w:after="0"/>
        <w:ind w:firstLine="567"/>
        <w:jc w:val="center"/>
        <w:rPr>
          <w:color w:val="000000"/>
          <w:sz w:val="28"/>
          <w:szCs w:val="28"/>
        </w:rPr>
      </w:pPr>
    </w:p>
    <w:p w:rsidR="007F7532" w:rsidRPr="006F73AD" w:rsidRDefault="007F7532" w:rsidP="007F7532">
      <w:pPr>
        <w:pStyle w:val="af5"/>
        <w:spacing w:after="0"/>
        <w:ind w:firstLine="567"/>
        <w:jc w:val="both"/>
        <w:rPr>
          <w:color w:val="000000"/>
          <w:sz w:val="28"/>
          <w:szCs w:val="28"/>
        </w:rPr>
      </w:pPr>
      <w:r w:rsidRPr="006F73AD">
        <w:rPr>
          <w:color w:val="000000"/>
          <w:sz w:val="28"/>
          <w:szCs w:val="28"/>
        </w:rPr>
        <w:t>4.1. Педагогические работники премируются за</w:t>
      </w:r>
      <w:r>
        <w:rPr>
          <w:color w:val="000000"/>
          <w:sz w:val="28"/>
          <w:szCs w:val="28"/>
        </w:rPr>
        <w:t xml:space="preserve"> особые успехи </w:t>
      </w:r>
      <w:proofErr w:type="gramStart"/>
      <w:r>
        <w:rPr>
          <w:color w:val="000000"/>
          <w:sz w:val="28"/>
          <w:szCs w:val="28"/>
        </w:rPr>
        <w:t>в</w:t>
      </w:r>
      <w:proofErr w:type="gramEnd"/>
      <w:r w:rsidRPr="006F73AD">
        <w:rPr>
          <w:color w:val="000000"/>
          <w:sz w:val="28"/>
          <w:szCs w:val="28"/>
        </w:rPr>
        <w:t>:</w:t>
      </w:r>
    </w:p>
    <w:p w:rsidR="007F7532" w:rsidRPr="006F73AD" w:rsidRDefault="007F7532" w:rsidP="007F7532">
      <w:pPr>
        <w:pStyle w:val="af5"/>
        <w:widowControl/>
        <w:numPr>
          <w:ilvl w:val="0"/>
          <w:numId w:val="4"/>
        </w:numPr>
        <w:adjustRightInd/>
        <w:spacing w:after="0"/>
        <w:jc w:val="both"/>
        <w:rPr>
          <w:color w:val="000000"/>
          <w:sz w:val="28"/>
          <w:szCs w:val="28"/>
        </w:rPr>
      </w:pPr>
      <w:r>
        <w:rPr>
          <w:color w:val="000000"/>
          <w:sz w:val="28"/>
          <w:szCs w:val="28"/>
        </w:rPr>
        <w:t xml:space="preserve">в </w:t>
      </w:r>
      <w:r w:rsidRPr="006F73AD">
        <w:rPr>
          <w:color w:val="000000"/>
          <w:sz w:val="28"/>
          <w:szCs w:val="28"/>
        </w:rPr>
        <w:t>своевременно</w:t>
      </w:r>
      <w:r>
        <w:rPr>
          <w:color w:val="000000"/>
          <w:sz w:val="28"/>
          <w:szCs w:val="28"/>
        </w:rPr>
        <w:t>м</w:t>
      </w:r>
      <w:r w:rsidRPr="006F73AD">
        <w:rPr>
          <w:color w:val="000000"/>
          <w:sz w:val="28"/>
          <w:szCs w:val="28"/>
        </w:rPr>
        <w:t xml:space="preserve"> и качественно</w:t>
      </w:r>
      <w:r>
        <w:rPr>
          <w:color w:val="000000"/>
          <w:sz w:val="28"/>
          <w:szCs w:val="28"/>
        </w:rPr>
        <w:t>м</w:t>
      </w:r>
      <w:r w:rsidRPr="006F73AD">
        <w:rPr>
          <w:color w:val="000000"/>
          <w:sz w:val="28"/>
          <w:szCs w:val="28"/>
        </w:rPr>
        <w:t xml:space="preserve"> планировани</w:t>
      </w:r>
      <w:r>
        <w:rPr>
          <w:color w:val="000000"/>
          <w:sz w:val="28"/>
          <w:szCs w:val="28"/>
        </w:rPr>
        <w:t>и</w:t>
      </w:r>
      <w:r w:rsidRPr="006F73AD">
        <w:rPr>
          <w:color w:val="000000"/>
          <w:sz w:val="28"/>
          <w:szCs w:val="28"/>
        </w:rPr>
        <w:t xml:space="preserve"> учебно-воспитательного процесса;</w:t>
      </w:r>
    </w:p>
    <w:p w:rsidR="007F7532" w:rsidRPr="006F73AD" w:rsidRDefault="007F7532" w:rsidP="007F7532">
      <w:pPr>
        <w:pStyle w:val="af5"/>
        <w:widowControl/>
        <w:numPr>
          <w:ilvl w:val="0"/>
          <w:numId w:val="4"/>
        </w:numPr>
        <w:adjustRightInd/>
        <w:spacing w:after="0"/>
        <w:jc w:val="both"/>
        <w:rPr>
          <w:color w:val="000000"/>
          <w:sz w:val="28"/>
          <w:szCs w:val="28"/>
        </w:rPr>
      </w:pPr>
      <w:proofErr w:type="gramStart"/>
      <w:r w:rsidRPr="006F73AD">
        <w:rPr>
          <w:color w:val="000000"/>
          <w:sz w:val="28"/>
          <w:szCs w:val="28"/>
        </w:rPr>
        <w:t>качественно</w:t>
      </w:r>
      <w:r>
        <w:rPr>
          <w:color w:val="000000"/>
          <w:sz w:val="28"/>
          <w:szCs w:val="28"/>
        </w:rPr>
        <w:t>м</w:t>
      </w:r>
      <w:proofErr w:type="gramEnd"/>
      <w:r w:rsidRPr="006F73AD">
        <w:rPr>
          <w:color w:val="000000"/>
          <w:sz w:val="28"/>
          <w:szCs w:val="28"/>
        </w:rPr>
        <w:t xml:space="preserve"> проведение учебных занятий, внеклассной работы по предмету, воспитательную работу с учащимися;</w:t>
      </w:r>
    </w:p>
    <w:p w:rsidR="007F7532" w:rsidRPr="006F73AD" w:rsidRDefault="007F7532" w:rsidP="007F7532">
      <w:pPr>
        <w:pStyle w:val="af5"/>
        <w:widowControl/>
        <w:numPr>
          <w:ilvl w:val="0"/>
          <w:numId w:val="4"/>
        </w:numPr>
        <w:adjustRightInd/>
        <w:spacing w:after="0"/>
        <w:jc w:val="both"/>
        <w:rPr>
          <w:color w:val="000000"/>
          <w:sz w:val="28"/>
          <w:szCs w:val="28"/>
        </w:rPr>
      </w:pPr>
      <w:proofErr w:type="gramStart"/>
      <w:r w:rsidRPr="006F73AD">
        <w:rPr>
          <w:color w:val="000000"/>
          <w:sz w:val="28"/>
          <w:szCs w:val="28"/>
        </w:rPr>
        <w:t>качеств</w:t>
      </w:r>
      <w:r>
        <w:rPr>
          <w:color w:val="000000"/>
          <w:sz w:val="28"/>
          <w:szCs w:val="28"/>
        </w:rPr>
        <w:t>е</w:t>
      </w:r>
      <w:proofErr w:type="gramEnd"/>
      <w:r w:rsidRPr="006F73AD">
        <w:rPr>
          <w:color w:val="000000"/>
          <w:sz w:val="28"/>
          <w:szCs w:val="28"/>
        </w:rPr>
        <w:t xml:space="preserve"> знаний, умений и навыков учащихся (по итогам контроля во всех его формах);</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санитарно</w:t>
      </w:r>
      <w:r>
        <w:rPr>
          <w:color w:val="000000"/>
          <w:sz w:val="28"/>
          <w:szCs w:val="28"/>
        </w:rPr>
        <w:t>м</w:t>
      </w:r>
      <w:r w:rsidRPr="006F73AD">
        <w:rPr>
          <w:color w:val="000000"/>
          <w:sz w:val="28"/>
          <w:szCs w:val="28"/>
        </w:rPr>
        <w:t>, эстетическо</w:t>
      </w:r>
      <w:r>
        <w:rPr>
          <w:color w:val="000000"/>
          <w:sz w:val="28"/>
          <w:szCs w:val="28"/>
        </w:rPr>
        <w:t>м</w:t>
      </w:r>
      <w:r w:rsidRPr="006F73AD">
        <w:rPr>
          <w:color w:val="000000"/>
          <w:sz w:val="28"/>
          <w:szCs w:val="28"/>
        </w:rPr>
        <w:t xml:space="preserve"> </w:t>
      </w:r>
      <w:proofErr w:type="gramStart"/>
      <w:r w:rsidRPr="006F73AD">
        <w:rPr>
          <w:color w:val="000000"/>
          <w:sz w:val="28"/>
          <w:szCs w:val="28"/>
        </w:rPr>
        <w:t>состояни</w:t>
      </w:r>
      <w:r>
        <w:rPr>
          <w:color w:val="000000"/>
          <w:sz w:val="28"/>
          <w:szCs w:val="28"/>
        </w:rPr>
        <w:t>и</w:t>
      </w:r>
      <w:proofErr w:type="gramEnd"/>
      <w:r w:rsidRPr="006F73AD">
        <w:rPr>
          <w:color w:val="000000"/>
          <w:sz w:val="28"/>
          <w:szCs w:val="28"/>
        </w:rPr>
        <w:t xml:space="preserve"> учебного кабинета (классной, групповой комнаты), работ</w:t>
      </w:r>
      <w:r>
        <w:rPr>
          <w:color w:val="000000"/>
          <w:sz w:val="28"/>
          <w:szCs w:val="28"/>
        </w:rPr>
        <w:t>е</w:t>
      </w:r>
      <w:r w:rsidRPr="006F73AD">
        <w:rPr>
          <w:color w:val="000000"/>
          <w:sz w:val="28"/>
          <w:szCs w:val="28"/>
        </w:rPr>
        <w:t xml:space="preserve"> по наполнению материальной базы кабинета (комнаты), эффективное использование кабинета (комнаты) в учебно-воспитательном процессе;</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качественно</w:t>
      </w:r>
      <w:r>
        <w:rPr>
          <w:color w:val="000000"/>
          <w:sz w:val="28"/>
          <w:szCs w:val="28"/>
        </w:rPr>
        <w:t>м</w:t>
      </w:r>
      <w:r w:rsidRPr="006F73AD">
        <w:rPr>
          <w:color w:val="000000"/>
          <w:sz w:val="28"/>
          <w:szCs w:val="28"/>
        </w:rPr>
        <w:t xml:space="preserve"> </w:t>
      </w:r>
      <w:proofErr w:type="gramStart"/>
      <w:r w:rsidRPr="006F73AD">
        <w:rPr>
          <w:color w:val="000000"/>
          <w:sz w:val="28"/>
          <w:szCs w:val="28"/>
        </w:rPr>
        <w:t>исполнени</w:t>
      </w:r>
      <w:r>
        <w:rPr>
          <w:color w:val="000000"/>
          <w:sz w:val="28"/>
          <w:szCs w:val="28"/>
        </w:rPr>
        <w:t>и</w:t>
      </w:r>
      <w:proofErr w:type="gramEnd"/>
      <w:r w:rsidRPr="006F73AD">
        <w:rPr>
          <w:color w:val="000000"/>
          <w:sz w:val="28"/>
          <w:szCs w:val="28"/>
        </w:rPr>
        <w:t xml:space="preserve"> обязанностей классного руководителя (оцениваются проведенные мероприятия, участие в общешкольных мероприятиях);</w:t>
      </w:r>
    </w:p>
    <w:p w:rsidR="007F7532" w:rsidRPr="006F73AD" w:rsidRDefault="007F7532" w:rsidP="007F7532">
      <w:pPr>
        <w:pStyle w:val="af5"/>
        <w:widowControl/>
        <w:numPr>
          <w:ilvl w:val="0"/>
          <w:numId w:val="4"/>
        </w:numPr>
        <w:adjustRightInd/>
        <w:spacing w:after="0"/>
        <w:jc w:val="both"/>
        <w:rPr>
          <w:color w:val="000000"/>
          <w:sz w:val="28"/>
          <w:szCs w:val="28"/>
        </w:rPr>
      </w:pPr>
      <w:proofErr w:type="gramStart"/>
      <w:r w:rsidRPr="006F73AD">
        <w:rPr>
          <w:color w:val="000000"/>
          <w:sz w:val="28"/>
          <w:szCs w:val="28"/>
        </w:rPr>
        <w:t>дежурств</w:t>
      </w:r>
      <w:r>
        <w:rPr>
          <w:color w:val="000000"/>
          <w:sz w:val="28"/>
          <w:szCs w:val="28"/>
        </w:rPr>
        <w:t>е</w:t>
      </w:r>
      <w:proofErr w:type="gramEnd"/>
      <w:r w:rsidRPr="006F73AD">
        <w:rPr>
          <w:color w:val="000000"/>
          <w:sz w:val="28"/>
          <w:szCs w:val="28"/>
        </w:rPr>
        <w:t xml:space="preserve"> работников по учреждению;</w:t>
      </w:r>
    </w:p>
    <w:p w:rsidR="007F7532" w:rsidRPr="006F73AD" w:rsidRDefault="007F7532" w:rsidP="007F7532">
      <w:pPr>
        <w:pStyle w:val="af5"/>
        <w:widowControl/>
        <w:numPr>
          <w:ilvl w:val="0"/>
          <w:numId w:val="4"/>
        </w:numPr>
        <w:adjustRightInd/>
        <w:spacing w:after="0"/>
        <w:jc w:val="both"/>
        <w:rPr>
          <w:color w:val="000000"/>
          <w:sz w:val="28"/>
          <w:szCs w:val="28"/>
        </w:rPr>
      </w:pPr>
      <w:proofErr w:type="gramStart"/>
      <w:r w:rsidRPr="006F73AD">
        <w:rPr>
          <w:color w:val="000000"/>
          <w:sz w:val="28"/>
          <w:szCs w:val="28"/>
        </w:rPr>
        <w:t>ведени</w:t>
      </w:r>
      <w:r>
        <w:rPr>
          <w:color w:val="000000"/>
          <w:sz w:val="28"/>
          <w:szCs w:val="28"/>
        </w:rPr>
        <w:t>и</w:t>
      </w:r>
      <w:proofErr w:type="gramEnd"/>
      <w:r w:rsidRPr="006F73AD">
        <w:rPr>
          <w:color w:val="000000"/>
          <w:sz w:val="28"/>
          <w:szCs w:val="28"/>
        </w:rPr>
        <w:t xml:space="preserve"> школьной и классной учетно-отчетной и другой документации;</w:t>
      </w:r>
    </w:p>
    <w:p w:rsidR="007F7532" w:rsidRPr="006F73AD" w:rsidRDefault="007F7532" w:rsidP="007F7532">
      <w:pPr>
        <w:pStyle w:val="af5"/>
        <w:spacing w:after="0"/>
        <w:ind w:left="567"/>
        <w:jc w:val="both"/>
        <w:rPr>
          <w:color w:val="000000"/>
          <w:sz w:val="28"/>
          <w:szCs w:val="28"/>
        </w:rPr>
      </w:pPr>
      <w:r w:rsidRPr="006F73AD">
        <w:rPr>
          <w:color w:val="000000"/>
          <w:sz w:val="28"/>
          <w:szCs w:val="28"/>
        </w:rPr>
        <w:t xml:space="preserve">4.2. Учебно-вспомогательный и обслуживающий персонал премируется </w:t>
      </w:r>
      <w:proofErr w:type="gramStart"/>
      <w:r w:rsidRPr="006F73AD">
        <w:rPr>
          <w:color w:val="000000"/>
          <w:sz w:val="28"/>
          <w:szCs w:val="28"/>
        </w:rPr>
        <w:t>за</w:t>
      </w:r>
      <w:proofErr w:type="gramEnd"/>
      <w:r w:rsidRPr="006F73AD">
        <w:rPr>
          <w:color w:val="000000"/>
          <w:sz w:val="28"/>
          <w:szCs w:val="28"/>
        </w:rPr>
        <w:t>:</w:t>
      </w:r>
    </w:p>
    <w:p w:rsidR="007F7532" w:rsidRPr="006F73AD" w:rsidRDefault="007F7532" w:rsidP="007F7532">
      <w:pPr>
        <w:pStyle w:val="af5"/>
        <w:widowControl/>
        <w:numPr>
          <w:ilvl w:val="0"/>
          <w:numId w:val="4"/>
        </w:numPr>
        <w:adjustRightInd/>
        <w:spacing w:after="0"/>
        <w:jc w:val="both"/>
        <w:rPr>
          <w:color w:val="000000"/>
          <w:sz w:val="28"/>
          <w:szCs w:val="28"/>
        </w:rPr>
      </w:pPr>
      <w:r>
        <w:rPr>
          <w:color w:val="000000"/>
          <w:sz w:val="28"/>
          <w:szCs w:val="28"/>
        </w:rPr>
        <w:lastRenderedPageBreak/>
        <w:t xml:space="preserve">образцовое </w:t>
      </w:r>
      <w:r w:rsidRPr="006F73AD">
        <w:rPr>
          <w:color w:val="000000"/>
          <w:sz w:val="28"/>
          <w:szCs w:val="28"/>
        </w:rPr>
        <w:t>состояние закрепленных участков, оборудования и инвентаря, рабочего места;</w:t>
      </w:r>
    </w:p>
    <w:p w:rsidR="007F7532" w:rsidRPr="006F73AD" w:rsidRDefault="007F7532" w:rsidP="007F7532">
      <w:pPr>
        <w:pStyle w:val="af5"/>
        <w:widowControl/>
        <w:numPr>
          <w:ilvl w:val="0"/>
          <w:numId w:val="4"/>
        </w:numPr>
        <w:adjustRightInd/>
        <w:spacing w:after="0"/>
        <w:jc w:val="both"/>
        <w:rPr>
          <w:color w:val="000000"/>
          <w:sz w:val="28"/>
          <w:szCs w:val="28"/>
        </w:rPr>
      </w:pPr>
      <w:r>
        <w:rPr>
          <w:color w:val="000000"/>
          <w:sz w:val="28"/>
          <w:szCs w:val="28"/>
        </w:rPr>
        <w:t xml:space="preserve">успехи в </w:t>
      </w:r>
      <w:r w:rsidRPr="006F73AD">
        <w:rPr>
          <w:color w:val="000000"/>
          <w:sz w:val="28"/>
          <w:szCs w:val="28"/>
        </w:rPr>
        <w:t>исполнени</w:t>
      </w:r>
      <w:r>
        <w:rPr>
          <w:color w:val="000000"/>
          <w:sz w:val="28"/>
          <w:szCs w:val="28"/>
        </w:rPr>
        <w:t>и</w:t>
      </w:r>
      <w:r w:rsidRPr="006F73AD">
        <w:rPr>
          <w:color w:val="000000"/>
          <w:sz w:val="28"/>
          <w:szCs w:val="28"/>
        </w:rPr>
        <w:t xml:space="preserve"> должностных обязанностей, соблюдение техники безопасности;</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содействие и помощь педагогическим работникам в осуществлении учебно-воспитательного процесса.</w:t>
      </w:r>
    </w:p>
    <w:p w:rsidR="007F7532" w:rsidRPr="006F73AD" w:rsidRDefault="007F7532" w:rsidP="007F7532">
      <w:pPr>
        <w:pStyle w:val="af5"/>
        <w:spacing w:after="0"/>
        <w:ind w:firstLine="567"/>
        <w:jc w:val="both"/>
        <w:rPr>
          <w:color w:val="000000"/>
          <w:sz w:val="28"/>
          <w:szCs w:val="28"/>
        </w:rPr>
      </w:pPr>
      <w:r w:rsidRPr="006F73AD">
        <w:rPr>
          <w:color w:val="000000"/>
          <w:sz w:val="28"/>
          <w:szCs w:val="28"/>
        </w:rPr>
        <w:t xml:space="preserve">4.3. Руководители и их заместители, другой административный персонал премируется, кроме общих оснований, </w:t>
      </w:r>
      <w:proofErr w:type="gramStart"/>
      <w:r w:rsidRPr="006F73AD">
        <w:rPr>
          <w:color w:val="000000"/>
          <w:sz w:val="28"/>
          <w:szCs w:val="28"/>
        </w:rPr>
        <w:t>за</w:t>
      </w:r>
      <w:proofErr w:type="gramEnd"/>
      <w:r w:rsidRPr="006F73AD">
        <w:rPr>
          <w:color w:val="000000"/>
          <w:sz w:val="28"/>
          <w:szCs w:val="28"/>
        </w:rPr>
        <w:t>:</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личный вклад в обеспечение  эффективности образовательного процесса;</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внедрение инновационных технологий, обобщение и распространение передового опыта работы;</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 xml:space="preserve">эффективный </w:t>
      </w:r>
      <w:proofErr w:type="gramStart"/>
      <w:r w:rsidRPr="006F73AD">
        <w:rPr>
          <w:color w:val="000000"/>
          <w:sz w:val="28"/>
          <w:szCs w:val="28"/>
        </w:rPr>
        <w:t>контроль за</w:t>
      </w:r>
      <w:proofErr w:type="gramEnd"/>
      <w:r w:rsidRPr="006F73AD">
        <w:rPr>
          <w:color w:val="000000"/>
          <w:sz w:val="28"/>
          <w:szCs w:val="28"/>
        </w:rPr>
        <w:t xml:space="preserve"> ходом учебно-воспитательного процесса;</w:t>
      </w:r>
    </w:p>
    <w:p w:rsidR="007F7532" w:rsidRPr="006F73AD" w:rsidRDefault="007F7532" w:rsidP="007F7532">
      <w:pPr>
        <w:pStyle w:val="af5"/>
        <w:widowControl/>
        <w:numPr>
          <w:ilvl w:val="0"/>
          <w:numId w:val="4"/>
        </w:numPr>
        <w:adjustRightInd/>
        <w:spacing w:after="0"/>
        <w:jc w:val="both"/>
        <w:rPr>
          <w:color w:val="000000"/>
          <w:sz w:val="28"/>
          <w:szCs w:val="28"/>
        </w:rPr>
      </w:pPr>
      <w:r w:rsidRPr="006F73AD">
        <w:rPr>
          <w:color w:val="000000"/>
          <w:sz w:val="28"/>
          <w:szCs w:val="28"/>
        </w:rPr>
        <w:t>качественное и своевременное ведение отчетной и иной документации.</w:t>
      </w:r>
    </w:p>
    <w:p w:rsidR="007F7532" w:rsidRPr="006F73AD" w:rsidRDefault="007F7532" w:rsidP="007F7532">
      <w:pPr>
        <w:pStyle w:val="af5"/>
        <w:ind w:firstLine="567"/>
        <w:jc w:val="both"/>
        <w:rPr>
          <w:color w:val="000000"/>
          <w:sz w:val="28"/>
          <w:szCs w:val="28"/>
        </w:rPr>
      </w:pPr>
      <w:r w:rsidRPr="006F73AD">
        <w:rPr>
          <w:color w:val="000000"/>
          <w:sz w:val="28"/>
          <w:szCs w:val="28"/>
        </w:rPr>
        <w:t xml:space="preserve">4.4. Руководитель организации премируется  </w:t>
      </w:r>
      <w:r>
        <w:rPr>
          <w:color w:val="000000"/>
          <w:sz w:val="28"/>
          <w:szCs w:val="28"/>
        </w:rPr>
        <w:t>решением учредителя</w:t>
      </w:r>
      <w:r w:rsidRPr="006F73AD">
        <w:rPr>
          <w:color w:val="000000"/>
          <w:sz w:val="28"/>
          <w:szCs w:val="28"/>
        </w:rPr>
        <w:t>.</w:t>
      </w:r>
    </w:p>
    <w:p w:rsidR="007F7532" w:rsidRPr="006F73AD" w:rsidRDefault="007F7532" w:rsidP="007F7532">
      <w:pPr>
        <w:pStyle w:val="af5"/>
        <w:ind w:firstLine="567"/>
        <w:jc w:val="both"/>
        <w:rPr>
          <w:color w:val="000000"/>
          <w:sz w:val="28"/>
          <w:szCs w:val="28"/>
        </w:rPr>
      </w:pPr>
      <w:r w:rsidRPr="006F73AD">
        <w:rPr>
          <w:color w:val="000000"/>
          <w:sz w:val="28"/>
          <w:szCs w:val="28"/>
        </w:rPr>
        <w:t>Конкретные показатели (в баллах, процентах и т.д.) разрабатываются организацией самостоятельно в зависимости от конкретных условий.</w:t>
      </w: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r>
        <w:rPr>
          <w:sz w:val="28"/>
          <w:szCs w:val="28"/>
        </w:rPr>
        <w:lastRenderedPageBreak/>
        <w:t xml:space="preserve"> </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Приложение 4</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5</w:t>
      </w:r>
      <w:r w:rsidRPr="00A041B2">
        <w:rPr>
          <w:sz w:val="20"/>
          <w:szCs w:val="20"/>
        </w:rPr>
        <w:t xml:space="preserve"> годы</w:t>
      </w:r>
    </w:p>
    <w:p w:rsidR="007F7532" w:rsidRDefault="007F7532" w:rsidP="007F7532">
      <w:pPr>
        <w:pStyle w:val="a6"/>
        <w:spacing w:before="0" w:beforeAutospacing="0" w:after="0"/>
        <w:ind w:firstLine="709"/>
        <w:contextualSpacing/>
        <w:jc w:val="both"/>
        <w:rPr>
          <w:sz w:val="28"/>
          <w:szCs w:val="28"/>
        </w:rPr>
      </w:pPr>
    </w:p>
    <w:p w:rsidR="007F7532" w:rsidRPr="00A041B2" w:rsidRDefault="007F7532" w:rsidP="007F7532">
      <w:pPr>
        <w:pStyle w:val="a6"/>
        <w:spacing w:before="0" w:beforeAutospacing="0" w:after="0"/>
        <w:ind w:firstLine="709"/>
        <w:contextualSpacing/>
        <w:jc w:val="both"/>
        <w:rPr>
          <w:sz w:val="28"/>
          <w:szCs w:val="28"/>
        </w:rPr>
      </w:pPr>
    </w:p>
    <w:p w:rsidR="007F7532" w:rsidRPr="00A041B2" w:rsidRDefault="007F7532" w:rsidP="007F7532">
      <w:pPr>
        <w:pStyle w:val="af7"/>
        <w:ind w:firstLine="567"/>
        <w:rPr>
          <w:color w:val="000000"/>
        </w:rPr>
      </w:pPr>
    </w:p>
    <w:p w:rsidR="007F7532" w:rsidRPr="00A041B2" w:rsidRDefault="007F7532" w:rsidP="007F7532">
      <w:pPr>
        <w:pStyle w:val="af7"/>
        <w:ind w:firstLine="567"/>
        <w:rPr>
          <w:color w:val="000000"/>
        </w:rPr>
      </w:pPr>
      <w:r w:rsidRPr="00A041B2">
        <w:rPr>
          <w:color w:val="000000"/>
        </w:rPr>
        <w:t xml:space="preserve">Порядок </w:t>
      </w:r>
    </w:p>
    <w:p w:rsidR="007F7532" w:rsidRPr="00A041B2" w:rsidRDefault="007F7532" w:rsidP="007F7532">
      <w:pPr>
        <w:pStyle w:val="af7"/>
        <w:ind w:firstLine="567"/>
        <w:rPr>
          <w:color w:val="000000"/>
        </w:rPr>
      </w:pPr>
      <w:r w:rsidRPr="00A041B2">
        <w:rPr>
          <w:color w:val="000000"/>
        </w:rPr>
        <w:t>учета мнения выборных профсоюзных органов при принятии локальных нормативных актов, содержащих нормы трудового права</w:t>
      </w:r>
    </w:p>
    <w:p w:rsidR="007F7532" w:rsidRPr="00A041B2" w:rsidRDefault="007F7532" w:rsidP="007F7532">
      <w:pPr>
        <w:tabs>
          <w:tab w:val="left" w:pos="993"/>
        </w:tabs>
        <w:ind w:left="284" w:firstLine="567"/>
        <w:jc w:val="both"/>
        <w:rPr>
          <w:snapToGrid w:val="0"/>
          <w:sz w:val="28"/>
          <w:szCs w:val="28"/>
        </w:rPr>
      </w:pPr>
    </w:p>
    <w:p w:rsidR="007F7532" w:rsidRPr="00A041B2" w:rsidRDefault="007F7532" w:rsidP="007F7532">
      <w:pPr>
        <w:pStyle w:val="25"/>
        <w:spacing w:line="240" w:lineRule="auto"/>
        <w:ind w:left="0"/>
        <w:jc w:val="both"/>
        <w:rPr>
          <w:color w:val="000000"/>
          <w:sz w:val="28"/>
          <w:szCs w:val="28"/>
        </w:rPr>
      </w:pPr>
      <w:r>
        <w:rPr>
          <w:color w:val="000000"/>
          <w:sz w:val="28"/>
          <w:szCs w:val="28"/>
        </w:rPr>
        <w:t xml:space="preserve"> </w:t>
      </w:r>
      <w:r w:rsidRPr="00A041B2">
        <w:rPr>
          <w:color w:val="000000"/>
          <w:sz w:val="28"/>
          <w:szCs w:val="28"/>
        </w:rPr>
        <w:t xml:space="preserve">1. </w:t>
      </w:r>
      <w:proofErr w:type="gramStart"/>
      <w:r w:rsidRPr="00A041B2">
        <w:rPr>
          <w:color w:val="000000"/>
          <w:sz w:val="28"/>
          <w:szCs w:val="28"/>
        </w:rPr>
        <w:t xml:space="preserve">В предусмотренных Трудовым кодексом Российской Федерации, Отраслевым тарифным соглашением по учреждениям образования РФ, Региональным отраслевым соглашением по учреждениям образования </w:t>
      </w:r>
      <w:r>
        <w:rPr>
          <w:color w:val="000000"/>
          <w:sz w:val="28"/>
          <w:szCs w:val="28"/>
        </w:rPr>
        <w:t>Карачаево-Черкесской Республики</w:t>
      </w:r>
      <w:r w:rsidRPr="00A041B2">
        <w:rPr>
          <w:color w:val="000000"/>
          <w:sz w:val="28"/>
          <w:szCs w:val="28"/>
        </w:rPr>
        <w:t>, территориальными отраслевыми соглашениями  и коллективными договорами случаях, представители работодателя, органы управления образованием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w:t>
      </w:r>
      <w:proofErr w:type="gramEnd"/>
      <w:r w:rsidRPr="00A041B2">
        <w:rPr>
          <w:color w:val="000000"/>
          <w:sz w:val="28"/>
          <w:szCs w:val="28"/>
        </w:rPr>
        <w:t xml:space="preserve"> (далее - Профком).</w:t>
      </w:r>
    </w:p>
    <w:p w:rsidR="007F7532" w:rsidRPr="00A041B2" w:rsidRDefault="007F7532" w:rsidP="007F7532">
      <w:pPr>
        <w:pStyle w:val="25"/>
        <w:spacing w:line="240" w:lineRule="auto"/>
        <w:ind w:left="0"/>
        <w:jc w:val="both"/>
        <w:rPr>
          <w:color w:val="000000"/>
          <w:sz w:val="28"/>
          <w:szCs w:val="28"/>
        </w:rPr>
      </w:pPr>
      <w:r>
        <w:rPr>
          <w:color w:val="000000"/>
          <w:sz w:val="28"/>
          <w:szCs w:val="28"/>
        </w:rPr>
        <w:t xml:space="preserve"> </w:t>
      </w:r>
      <w:r w:rsidRPr="00A041B2">
        <w:rPr>
          <w:color w:val="000000"/>
          <w:sz w:val="28"/>
          <w:szCs w:val="28"/>
        </w:rPr>
        <w:t>2. Не позднее пяти рабочих дней с момента получения проекта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3. Решение о мотивированном мнении  Профкомом принимается коллегиально, на  своем заседании в присутствии не менее половины членов Профкома.</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члены Профкома и его обоснование (мотивировка).</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6. При необходимости уточнения всех обстоятель</w:t>
      </w:r>
      <w:proofErr w:type="gramStart"/>
      <w:r w:rsidRPr="007F7532">
        <w:rPr>
          <w:rFonts w:ascii="Times New Roman" w:hAnsi="Times New Roman" w:cs="Times New Roman"/>
          <w:snapToGrid w:val="0"/>
          <w:sz w:val="28"/>
          <w:szCs w:val="28"/>
        </w:rPr>
        <w:t>ств в св</w:t>
      </w:r>
      <w:proofErr w:type="gramEnd"/>
      <w:r w:rsidRPr="007F7532">
        <w:rPr>
          <w:rFonts w:ascii="Times New Roman" w:hAnsi="Times New Roman" w:cs="Times New Roman"/>
          <w:snapToGrid w:val="0"/>
          <w:sz w:val="28"/>
          <w:szCs w:val="28"/>
        </w:rPr>
        <w:t>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7. До рассмотрения вопроса о проекте локального нормативного акта, </w:t>
      </w:r>
      <w:r w:rsidRPr="007F7532">
        <w:rPr>
          <w:rFonts w:ascii="Times New Roman" w:hAnsi="Times New Roman" w:cs="Times New Roman"/>
          <w:snapToGrid w:val="0"/>
          <w:sz w:val="28"/>
          <w:szCs w:val="28"/>
        </w:rPr>
        <w:lastRenderedPageBreak/>
        <w:t>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7F7532" w:rsidRPr="007F7532" w:rsidRDefault="007F7532" w:rsidP="007F7532">
      <w:pPr>
        <w:tabs>
          <w:tab w:val="left" w:pos="993"/>
        </w:tabs>
        <w:ind w:firstLine="567"/>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Результаты переговоров (консультаций) оформляются протоколом, который подписывают Работодатель и председатель Профкома.</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8. В случае</w:t>
      </w:r>
      <w:proofErr w:type="gramStart"/>
      <w:r w:rsidRPr="007F7532">
        <w:rPr>
          <w:rFonts w:ascii="Times New Roman" w:hAnsi="Times New Roman" w:cs="Times New Roman"/>
          <w:snapToGrid w:val="0"/>
          <w:sz w:val="28"/>
          <w:szCs w:val="28"/>
        </w:rPr>
        <w:t>,</w:t>
      </w:r>
      <w:proofErr w:type="gramEnd"/>
      <w:r w:rsidRPr="007F7532">
        <w:rPr>
          <w:rFonts w:ascii="Times New Roman" w:hAnsi="Times New Roman" w:cs="Times New Roman"/>
          <w:snapToGrid w:val="0"/>
          <w:sz w:val="28"/>
          <w:szCs w:val="28"/>
        </w:rPr>
        <w:t xml:space="preserve">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9. 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7F7532" w:rsidRPr="007F7532" w:rsidRDefault="007F7532" w:rsidP="007F7532">
      <w:pPr>
        <w:tabs>
          <w:tab w:val="left" w:pos="993"/>
        </w:tabs>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 xml:space="preserve"> 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7F7532" w:rsidRPr="007F7532" w:rsidRDefault="007F7532" w:rsidP="007F7532">
      <w:pPr>
        <w:tabs>
          <w:tab w:val="left" w:pos="993"/>
        </w:tabs>
        <w:jc w:val="both"/>
        <w:rPr>
          <w:rFonts w:ascii="Times New Roman" w:hAnsi="Times New Roman" w:cs="Times New Roman"/>
          <w:snapToGrid w:val="0"/>
          <w:sz w:val="28"/>
          <w:szCs w:val="28"/>
        </w:rPr>
      </w:pPr>
    </w:p>
    <w:p w:rsidR="007F7532" w:rsidRPr="007F7532" w:rsidRDefault="007F7532" w:rsidP="007F7532">
      <w:pPr>
        <w:pStyle w:val="a6"/>
        <w:spacing w:before="0" w:beforeAutospacing="0" w:after="0"/>
        <w:ind w:firstLine="709"/>
        <w:contextualSpacing/>
        <w:jc w:val="both"/>
        <w:rPr>
          <w:sz w:val="28"/>
          <w:szCs w:val="28"/>
        </w:rPr>
      </w:pPr>
    </w:p>
    <w:p w:rsidR="007F7532" w:rsidRPr="00A041B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ind w:firstLine="709"/>
        <w:contextualSpacing/>
        <w:jc w:val="both"/>
        <w:rPr>
          <w:sz w:val="28"/>
          <w:szCs w:val="28"/>
        </w:rPr>
      </w:pPr>
    </w:p>
    <w:p w:rsidR="007F7532" w:rsidRDefault="007F7532" w:rsidP="007F7532">
      <w:pPr>
        <w:pStyle w:val="a6"/>
        <w:spacing w:before="0" w:beforeAutospacing="0" w:after="0"/>
        <w:contextualSpacing/>
        <w:jc w:val="both"/>
        <w:rPr>
          <w:sz w:val="28"/>
          <w:szCs w:val="28"/>
        </w:rPr>
      </w:pPr>
      <w:r>
        <w:rPr>
          <w:sz w:val="28"/>
          <w:szCs w:val="28"/>
        </w:rPr>
        <w:t xml:space="preserve"> </w:t>
      </w:r>
    </w:p>
    <w:p w:rsidR="007F7532" w:rsidRPr="005B0931" w:rsidRDefault="007F7532" w:rsidP="007F7532">
      <w:pPr>
        <w:pStyle w:val="af7"/>
        <w:ind w:firstLine="567"/>
        <w:rPr>
          <w:color w:val="000000"/>
          <w:sz w:val="22"/>
          <w:szCs w:val="22"/>
        </w:rPr>
      </w:pP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Приложение 5</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5</w:t>
      </w:r>
      <w:r w:rsidRPr="00A041B2">
        <w:rPr>
          <w:sz w:val="20"/>
          <w:szCs w:val="20"/>
        </w:rPr>
        <w:t xml:space="preserve"> годы</w:t>
      </w:r>
    </w:p>
    <w:p w:rsidR="007F7532" w:rsidRDefault="007F7532" w:rsidP="007F7532">
      <w:pPr>
        <w:pStyle w:val="af7"/>
        <w:ind w:firstLine="567"/>
        <w:rPr>
          <w:color w:val="000000"/>
          <w:sz w:val="22"/>
          <w:szCs w:val="22"/>
        </w:rPr>
      </w:pPr>
    </w:p>
    <w:p w:rsidR="007F7532" w:rsidRDefault="007F7532" w:rsidP="007F7532">
      <w:pPr>
        <w:pStyle w:val="af7"/>
        <w:ind w:firstLine="567"/>
        <w:rPr>
          <w:color w:val="000000"/>
          <w:sz w:val="22"/>
          <w:szCs w:val="22"/>
        </w:rPr>
      </w:pPr>
    </w:p>
    <w:p w:rsidR="007F7532" w:rsidRDefault="007F7532" w:rsidP="007F7532">
      <w:pPr>
        <w:pStyle w:val="af7"/>
        <w:ind w:firstLine="567"/>
        <w:rPr>
          <w:color w:val="000000"/>
          <w:sz w:val="22"/>
          <w:szCs w:val="22"/>
        </w:rPr>
      </w:pPr>
    </w:p>
    <w:p w:rsidR="007F7532" w:rsidRPr="00A041B2" w:rsidRDefault="007F7532" w:rsidP="007F7532">
      <w:pPr>
        <w:pStyle w:val="af7"/>
        <w:ind w:left="-567" w:firstLine="425"/>
        <w:rPr>
          <w:color w:val="000000"/>
        </w:rPr>
      </w:pPr>
      <w:r w:rsidRPr="00A041B2">
        <w:rPr>
          <w:color w:val="000000"/>
        </w:rPr>
        <w:t xml:space="preserve">Порядок </w:t>
      </w:r>
    </w:p>
    <w:p w:rsidR="007F7532" w:rsidRPr="00A041B2" w:rsidRDefault="007F7532" w:rsidP="007F7532">
      <w:pPr>
        <w:pStyle w:val="af7"/>
        <w:ind w:left="-567" w:firstLine="425"/>
        <w:rPr>
          <w:color w:val="000000"/>
        </w:rPr>
      </w:pPr>
      <w:r w:rsidRPr="00A041B2">
        <w:rPr>
          <w:color w:val="000000"/>
        </w:rPr>
        <w:t>учета мотивированного мнения выборных профсоюзных органов при расторжении трудового договора по инициативе работодателя</w:t>
      </w:r>
    </w:p>
    <w:p w:rsidR="007F7532" w:rsidRPr="00A041B2" w:rsidRDefault="007F7532" w:rsidP="007F7532">
      <w:pPr>
        <w:pStyle w:val="25"/>
        <w:ind w:left="-567" w:firstLine="425"/>
        <w:rPr>
          <w:color w:val="000000"/>
          <w:sz w:val="28"/>
          <w:szCs w:val="28"/>
        </w:rPr>
      </w:pPr>
    </w:p>
    <w:p w:rsidR="007F7532" w:rsidRPr="007F7532" w:rsidRDefault="007F7532" w:rsidP="007F7532">
      <w:pPr>
        <w:pStyle w:val="25"/>
        <w:spacing w:line="240" w:lineRule="auto"/>
        <w:ind w:left="-567" w:firstLine="425"/>
        <w:rPr>
          <w:color w:val="000000"/>
          <w:sz w:val="28"/>
          <w:szCs w:val="28"/>
        </w:rPr>
      </w:pPr>
      <w:r w:rsidRPr="007F7532">
        <w:rPr>
          <w:color w:val="000000"/>
          <w:sz w:val="28"/>
          <w:szCs w:val="28"/>
        </w:rPr>
        <w:t xml:space="preserve"> 1. </w:t>
      </w:r>
      <w:proofErr w:type="gramStart"/>
      <w:r w:rsidRPr="007F7532">
        <w:rPr>
          <w:color w:val="000000"/>
          <w:sz w:val="28"/>
          <w:szCs w:val="28"/>
        </w:rPr>
        <w:t>При принятии решения о возможном расторжении трудового договора с работником, являющимся  членом Профсоюза работников народного образования и науки Российской Федерации (далее - Профсоюз), представитель работодателя (далее - Работодатель) направляет в соответствующий выборный профсоюзный орган (далее - Профком) проект приказа, а также копии документов для принятия указанного решения.</w:t>
      </w:r>
      <w:proofErr w:type="gramEnd"/>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r w:rsidRPr="007F7532">
        <w:rPr>
          <w:rFonts w:ascii="Times New Roman" w:hAnsi="Times New Roman" w:cs="Times New Roman"/>
          <w:color w:val="000000"/>
          <w:sz w:val="28"/>
          <w:szCs w:val="28"/>
        </w:rPr>
        <w:t>2. Профком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Pr="007F7532" w:rsidRDefault="007F7532" w:rsidP="007F7532">
      <w:pPr>
        <w:tabs>
          <w:tab w:val="left" w:pos="993"/>
        </w:tabs>
        <w:ind w:left="-567" w:firstLine="425"/>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3.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7F7532" w:rsidRPr="007F7532" w:rsidRDefault="007F7532" w:rsidP="007F7532">
      <w:pPr>
        <w:tabs>
          <w:tab w:val="left" w:pos="993"/>
        </w:tabs>
        <w:ind w:left="-567" w:firstLine="425"/>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на заседании и его обоснование (мотивировка).</w:t>
      </w:r>
    </w:p>
    <w:p w:rsidR="007F7532" w:rsidRPr="007F7532" w:rsidRDefault="007F7532" w:rsidP="007F7532">
      <w:pPr>
        <w:tabs>
          <w:tab w:val="left" w:pos="993"/>
        </w:tabs>
        <w:ind w:left="-567" w:firstLine="425"/>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7F7532" w:rsidRPr="007F7532" w:rsidRDefault="007F7532" w:rsidP="007F7532">
      <w:pPr>
        <w:tabs>
          <w:tab w:val="left" w:pos="993"/>
        </w:tabs>
        <w:ind w:left="-567" w:firstLine="425"/>
        <w:jc w:val="both"/>
        <w:rPr>
          <w:rFonts w:ascii="Times New Roman" w:hAnsi="Times New Roman" w:cs="Times New Roman"/>
          <w:snapToGrid w:val="0"/>
          <w:sz w:val="28"/>
          <w:szCs w:val="28"/>
        </w:rPr>
      </w:pPr>
      <w:r w:rsidRPr="007F7532">
        <w:rPr>
          <w:rFonts w:ascii="Times New Roman" w:hAnsi="Times New Roman" w:cs="Times New Roman"/>
          <w:snapToGrid w:val="0"/>
          <w:sz w:val="28"/>
          <w:szCs w:val="28"/>
        </w:rPr>
        <w:t>6. При необходимости уточнения всех обстоятель</w:t>
      </w:r>
      <w:proofErr w:type="gramStart"/>
      <w:r w:rsidRPr="007F7532">
        <w:rPr>
          <w:rFonts w:ascii="Times New Roman" w:hAnsi="Times New Roman" w:cs="Times New Roman"/>
          <w:snapToGrid w:val="0"/>
          <w:sz w:val="28"/>
          <w:szCs w:val="28"/>
        </w:rPr>
        <w:t>ств в св</w:t>
      </w:r>
      <w:proofErr w:type="gramEnd"/>
      <w:r w:rsidRPr="007F7532">
        <w:rPr>
          <w:rFonts w:ascii="Times New Roman" w:hAnsi="Times New Roman" w:cs="Times New Roman"/>
          <w:snapToGrid w:val="0"/>
          <w:sz w:val="28"/>
          <w:szCs w:val="28"/>
        </w:rPr>
        <w:t>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7F7532" w:rsidRPr="007F7532" w:rsidRDefault="007F7532" w:rsidP="007F7532">
      <w:pPr>
        <w:tabs>
          <w:tab w:val="left" w:pos="993"/>
        </w:tabs>
        <w:ind w:left="-567" w:firstLine="425"/>
        <w:jc w:val="both"/>
        <w:rPr>
          <w:rFonts w:ascii="Times New Roman" w:hAnsi="Times New Roman" w:cs="Times New Roman"/>
          <w:sz w:val="28"/>
          <w:szCs w:val="28"/>
        </w:rPr>
      </w:pPr>
      <w:r w:rsidRPr="007F7532">
        <w:rPr>
          <w:rFonts w:ascii="Times New Roman" w:hAnsi="Times New Roman" w:cs="Times New Roman"/>
          <w:snapToGrid w:val="0"/>
          <w:sz w:val="28"/>
          <w:szCs w:val="28"/>
        </w:rPr>
        <w:t xml:space="preserve">7. </w:t>
      </w:r>
      <w:r w:rsidRPr="007F7532">
        <w:rPr>
          <w:rFonts w:ascii="Times New Roman" w:hAnsi="Times New Roman" w:cs="Times New Roman"/>
          <w:sz w:val="28"/>
          <w:szCs w:val="28"/>
        </w:rPr>
        <w:t>В случае</w:t>
      </w:r>
      <w:proofErr w:type="gramStart"/>
      <w:r w:rsidRPr="007F7532">
        <w:rPr>
          <w:rFonts w:ascii="Times New Roman" w:hAnsi="Times New Roman" w:cs="Times New Roman"/>
          <w:sz w:val="28"/>
          <w:szCs w:val="28"/>
        </w:rPr>
        <w:t>,</w:t>
      </w:r>
      <w:proofErr w:type="gramEnd"/>
      <w:r w:rsidRPr="007F7532">
        <w:rPr>
          <w:rFonts w:ascii="Times New Roman" w:hAnsi="Times New Roman" w:cs="Times New Roman"/>
          <w:sz w:val="28"/>
          <w:szCs w:val="28"/>
        </w:rPr>
        <w:t xml:space="preserve">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 </w:t>
      </w:r>
    </w:p>
    <w:p w:rsidR="007F7532" w:rsidRPr="007F7532" w:rsidRDefault="007F7532" w:rsidP="007F7532">
      <w:pPr>
        <w:pStyle w:val="25"/>
        <w:spacing w:line="240" w:lineRule="auto"/>
        <w:ind w:left="-567" w:firstLine="425"/>
        <w:rPr>
          <w:color w:val="000000"/>
          <w:sz w:val="28"/>
          <w:szCs w:val="28"/>
        </w:rPr>
      </w:pPr>
      <w:r w:rsidRPr="007F7532">
        <w:rPr>
          <w:color w:val="000000"/>
          <w:sz w:val="28"/>
          <w:szCs w:val="28"/>
        </w:rPr>
        <w:t xml:space="preserve">8. При </w:t>
      </w:r>
      <w:proofErr w:type="spellStart"/>
      <w:r w:rsidRPr="007F7532">
        <w:rPr>
          <w:color w:val="000000"/>
          <w:sz w:val="28"/>
          <w:szCs w:val="28"/>
        </w:rPr>
        <w:t>недостижении</w:t>
      </w:r>
      <w:proofErr w:type="spellEnd"/>
      <w:r w:rsidRPr="007F7532">
        <w:rPr>
          <w:color w:val="000000"/>
          <w:sz w:val="28"/>
          <w:szCs w:val="28"/>
        </w:rPr>
        <w:t xml:space="preserve"> общего согласия по результатам консультаций </w:t>
      </w:r>
      <w:r w:rsidRPr="007F7532">
        <w:rPr>
          <w:color w:val="000000"/>
          <w:sz w:val="28"/>
          <w:szCs w:val="28"/>
        </w:rPr>
        <w:lastRenderedPageBreak/>
        <w:t>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w:t>
      </w:r>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r w:rsidRPr="007F7532">
        <w:rPr>
          <w:rFonts w:ascii="Times New Roman" w:hAnsi="Times New Roman" w:cs="Times New Roman"/>
          <w:color w:val="000000"/>
          <w:sz w:val="28"/>
          <w:szCs w:val="28"/>
        </w:rPr>
        <w:t>9. Соблюдение вышеуказанной процедуры не лишает работника или представляющий его интересы Профком права обжаловать увольнение непосредственно в суде, а Работодателя - обжаловать в суде предписание государственной инспекции труда.</w:t>
      </w:r>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r w:rsidRPr="007F7532">
        <w:rPr>
          <w:rFonts w:ascii="Times New Roman" w:hAnsi="Times New Roman" w:cs="Times New Roman"/>
          <w:color w:val="000000"/>
          <w:sz w:val="28"/>
          <w:szCs w:val="28"/>
        </w:rPr>
        <w:t>10. Работодатель имеет право расторгнуть трудовой договор не позднее одного месяца со дня получения мотивированного мнения Профкома.</w:t>
      </w:r>
    </w:p>
    <w:p w:rsidR="007F7532" w:rsidRP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p>
    <w:p w:rsidR="007F7532" w:rsidRDefault="007F7532" w:rsidP="007F7532">
      <w:pPr>
        <w:pStyle w:val="ConsNormal"/>
        <w:widowControl/>
        <w:ind w:left="-567"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7F7532" w:rsidRPr="00A041B2" w:rsidRDefault="007F7532" w:rsidP="007F7532">
      <w:pPr>
        <w:pStyle w:val="a6"/>
        <w:spacing w:before="0" w:beforeAutospacing="0" w:after="0"/>
        <w:ind w:left="5387" w:firstLine="709"/>
        <w:contextualSpacing/>
        <w:jc w:val="center"/>
        <w:rPr>
          <w:sz w:val="20"/>
          <w:szCs w:val="20"/>
        </w:rPr>
      </w:pPr>
      <w:r>
        <w:rPr>
          <w:color w:val="000000"/>
          <w:sz w:val="28"/>
          <w:szCs w:val="28"/>
        </w:rPr>
        <w:t xml:space="preserve"> </w:t>
      </w:r>
      <w:r w:rsidRPr="00A041B2">
        <w:rPr>
          <w:sz w:val="20"/>
          <w:szCs w:val="20"/>
        </w:rPr>
        <w:t xml:space="preserve">Приложение </w:t>
      </w:r>
      <w:r>
        <w:rPr>
          <w:sz w:val="20"/>
          <w:szCs w:val="20"/>
        </w:rPr>
        <w:t>6</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к Региональному отраслевому</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Соглашению, по организациям</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входящим в систему образования</w:t>
      </w:r>
    </w:p>
    <w:p w:rsidR="007F7532" w:rsidRPr="00A041B2" w:rsidRDefault="007F7532" w:rsidP="007F7532">
      <w:pPr>
        <w:pStyle w:val="a6"/>
        <w:spacing w:before="0" w:beforeAutospacing="0" w:after="0"/>
        <w:ind w:left="5387"/>
        <w:contextualSpacing/>
        <w:jc w:val="center"/>
        <w:rPr>
          <w:sz w:val="20"/>
          <w:szCs w:val="20"/>
        </w:rPr>
      </w:pPr>
      <w:r w:rsidRPr="00A041B2">
        <w:rPr>
          <w:sz w:val="20"/>
          <w:szCs w:val="20"/>
        </w:rPr>
        <w:t>Карачаево-Черкесской Республики</w:t>
      </w:r>
    </w:p>
    <w:p w:rsidR="007F7532" w:rsidRPr="00A041B2" w:rsidRDefault="007F7532" w:rsidP="007F7532">
      <w:pPr>
        <w:pStyle w:val="a6"/>
        <w:spacing w:before="0" w:beforeAutospacing="0" w:after="0"/>
        <w:ind w:left="5387" w:firstLine="709"/>
        <w:contextualSpacing/>
        <w:jc w:val="center"/>
        <w:rPr>
          <w:sz w:val="20"/>
          <w:szCs w:val="20"/>
        </w:rPr>
      </w:pPr>
      <w:r w:rsidRPr="00A041B2">
        <w:rPr>
          <w:sz w:val="20"/>
          <w:szCs w:val="20"/>
        </w:rPr>
        <w:t>на 202</w:t>
      </w:r>
      <w:r>
        <w:rPr>
          <w:sz w:val="20"/>
          <w:szCs w:val="20"/>
        </w:rPr>
        <w:t>3</w:t>
      </w:r>
      <w:r w:rsidRPr="00A041B2">
        <w:rPr>
          <w:sz w:val="20"/>
          <w:szCs w:val="20"/>
        </w:rPr>
        <w:t>– 202</w:t>
      </w:r>
      <w:r>
        <w:rPr>
          <w:sz w:val="20"/>
          <w:szCs w:val="20"/>
        </w:rPr>
        <w:t>5</w:t>
      </w:r>
      <w:r w:rsidRPr="00A041B2">
        <w:rPr>
          <w:sz w:val="20"/>
          <w:szCs w:val="20"/>
        </w:rPr>
        <w:t xml:space="preserve"> годы</w:t>
      </w:r>
    </w:p>
    <w:p w:rsidR="007F7532" w:rsidRPr="00531BB9" w:rsidRDefault="007F7532" w:rsidP="007F7532">
      <w:pPr>
        <w:pStyle w:val="2"/>
        <w:ind w:firstLine="709"/>
        <w:jc w:val="center"/>
        <w:rPr>
          <w:color w:val="000000"/>
          <w:sz w:val="28"/>
          <w:szCs w:val="28"/>
        </w:rPr>
      </w:pPr>
    </w:p>
    <w:p w:rsidR="007F7532" w:rsidRPr="003723C6" w:rsidRDefault="007F7532" w:rsidP="007F7532">
      <w:pPr>
        <w:ind w:firstLine="567"/>
        <w:jc w:val="center"/>
        <w:rPr>
          <w:rFonts w:ascii="Times New Roman" w:hAnsi="Times New Roman" w:cs="Times New Roman"/>
          <w:b/>
          <w:bCs/>
          <w:snapToGrid w:val="0"/>
          <w:sz w:val="28"/>
          <w:szCs w:val="28"/>
        </w:rPr>
      </w:pPr>
      <w:r w:rsidRPr="003723C6">
        <w:rPr>
          <w:rFonts w:ascii="Times New Roman" w:hAnsi="Times New Roman" w:cs="Times New Roman"/>
          <w:b/>
          <w:bCs/>
          <w:snapToGrid w:val="0"/>
          <w:sz w:val="28"/>
          <w:szCs w:val="28"/>
        </w:rPr>
        <w:t>Перечень</w:t>
      </w:r>
    </w:p>
    <w:p w:rsidR="007F7532" w:rsidRPr="003723C6" w:rsidRDefault="007F7532" w:rsidP="003723C6">
      <w:pPr>
        <w:pStyle w:val="ae"/>
        <w:rPr>
          <w:rStyle w:val="afa"/>
          <w:b w:val="0"/>
          <w:color w:val="auto"/>
          <w:sz w:val="28"/>
          <w:szCs w:val="28"/>
        </w:rPr>
      </w:pPr>
      <w:proofErr w:type="gramStart"/>
      <w:r w:rsidRPr="003723C6">
        <w:rPr>
          <w:sz w:val="28"/>
          <w:szCs w:val="28"/>
        </w:rPr>
        <w:t>профессий и должностей работников учреждений и организаций образования,  которым в связи с вредными условиями труда предоставляется дополнительный отпуск и сокращенный рабочий день, согласно списку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утверждённых</w:t>
      </w:r>
      <w:r w:rsidRPr="003723C6">
        <w:t xml:space="preserve"> </w:t>
      </w:r>
      <w:r w:rsidR="003723C6">
        <w:t>Постановлением</w:t>
      </w:r>
      <w:r w:rsidRPr="003723C6">
        <w:rPr>
          <w:rStyle w:val="afa"/>
          <w:b w:val="0"/>
          <w:color w:val="auto"/>
          <w:sz w:val="28"/>
          <w:szCs w:val="28"/>
        </w:rPr>
        <w:t xml:space="preserve"> Госкомтруда СССР</w:t>
      </w:r>
      <w:r w:rsidR="003723C6">
        <w:rPr>
          <w:rStyle w:val="afa"/>
          <w:b w:val="0"/>
          <w:color w:val="auto"/>
          <w:sz w:val="28"/>
          <w:szCs w:val="28"/>
        </w:rPr>
        <w:t xml:space="preserve"> </w:t>
      </w:r>
      <w:r w:rsidRPr="003723C6">
        <w:rPr>
          <w:rStyle w:val="afa"/>
          <w:b w:val="0"/>
          <w:color w:val="auto"/>
          <w:sz w:val="28"/>
          <w:szCs w:val="28"/>
        </w:rPr>
        <w:t xml:space="preserve"> и Президиума ВЦСПС от 25 октября </w:t>
      </w:r>
      <w:smartTag w:uri="urn:schemas-microsoft-com:office:smarttags" w:element="metricconverter">
        <w:smartTagPr>
          <w:attr w:name="ProductID" w:val="1974 г"/>
        </w:smartTagPr>
        <w:r w:rsidRPr="003723C6">
          <w:rPr>
            <w:rStyle w:val="afa"/>
            <w:b w:val="0"/>
            <w:color w:val="auto"/>
            <w:sz w:val="28"/>
            <w:szCs w:val="28"/>
          </w:rPr>
          <w:t>1974 г</w:t>
        </w:r>
      </w:smartTag>
      <w:r w:rsidRPr="003723C6">
        <w:rPr>
          <w:rStyle w:val="afa"/>
          <w:b w:val="0"/>
          <w:color w:val="auto"/>
          <w:sz w:val="28"/>
          <w:szCs w:val="28"/>
        </w:rPr>
        <w:t>. N 298/П-22</w:t>
      </w:r>
      <w:proofErr w:type="gramEnd"/>
    </w:p>
    <w:p w:rsidR="007F7532" w:rsidRPr="003723C6" w:rsidRDefault="007F7532" w:rsidP="003723C6">
      <w:pPr>
        <w:pStyle w:val="ae"/>
        <w:rPr>
          <w:rStyle w:val="afa"/>
          <w:b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5220"/>
        <w:gridCol w:w="1260"/>
        <w:gridCol w:w="1183"/>
      </w:tblGrid>
      <w:tr w:rsidR="007F7532" w:rsidRPr="003723C6" w:rsidTr="007F7532">
        <w:trPr>
          <w:cantSplit/>
          <w:trHeight w:val="2284"/>
        </w:trPr>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p>
          <w:p w:rsidR="007F7532" w:rsidRPr="003723C6" w:rsidRDefault="007F7532" w:rsidP="007F7532">
            <w:pPr>
              <w:pStyle w:val="af5"/>
              <w:rPr>
                <w:bCs/>
                <w:color w:val="000000"/>
              </w:rPr>
            </w:pPr>
            <w:r w:rsidRPr="003723C6">
              <w:rPr>
                <w:bCs/>
                <w:color w:val="000000"/>
              </w:rPr>
              <w:t>№</w:t>
            </w:r>
          </w:p>
          <w:p w:rsidR="007F7532" w:rsidRPr="003723C6" w:rsidRDefault="007F7532" w:rsidP="007F7532">
            <w:pPr>
              <w:pStyle w:val="af5"/>
              <w:rPr>
                <w:bCs/>
                <w:color w:val="000000"/>
              </w:rPr>
            </w:pPr>
            <w:proofErr w:type="gramStart"/>
            <w:r w:rsidRPr="003723C6">
              <w:rPr>
                <w:bCs/>
                <w:color w:val="000000"/>
              </w:rPr>
              <w:t>п</w:t>
            </w:r>
            <w:proofErr w:type="gramEnd"/>
            <w:r w:rsidRPr="003723C6">
              <w:rPr>
                <w:bCs/>
                <w:color w:val="000000"/>
              </w:rPr>
              <w:t>/п</w:t>
            </w:r>
          </w:p>
          <w:p w:rsidR="007F7532" w:rsidRPr="003723C6" w:rsidRDefault="007F7532" w:rsidP="007F7532">
            <w:pPr>
              <w:pStyle w:val="af5"/>
              <w:rPr>
                <w:bCs/>
                <w:color w:val="000000"/>
              </w:rPr>
            </w:pP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p>
          <w:p w:rsidR="007F7532" w:rsidRPr="003723C6" w:rsidRDefault="007F7532" w:rsidP="007F7532">
            <w:pPr>
              <w:pStyle w:val="af5"/>
              <w:rPr>
                <w:bCs/>
                <w:color w:val="000000"/>
              </w:rPr>
            </w:pPr>
            <w:r w:rsidRPr="003723C6">
              <w:rPr>
                <w:bCs/>
                <w:color w:val="000000"/>
              </w:rPr>
              <w:t>№</w:t>
            </w:r>
          </w:p>
          <w:p w:rsidR="007F7532" w:rsidRPr="003723C6" w:rsidRDefault="007F7532" w:rsidP="007F7532">
            <w:pPr>
              <w:pStyle w:val="af5"/>
              <w:rPr>
                <w:bCs/>
                <w:color w:val="000000"/>
              </w:rPr>
            </w:pPr>
            <w:proofErr w:type="gramStart"/>
            <w:r w:rsidRPr="003723C6">
              <w:rPr>
                <w:bCs/>
                <w:color w:val="000000"/>
              </w:rPr>
              <w:t>пун-</w:t>
            </w:r>
            <w:proofErr w:type="spellStart"/>
            <w:r w:rsidRPr="003723C6">
              <w:rPr>
                <w:bCs/>
                <w:color w:val="000000"/>
              </w:rPr>
              <w:t>кта</w:t>
            </w:r>
            <w:proofErr w:type="spellEnd"/>
            <w:proofErr w:type="gramEnd"/>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rPr>
                <w:bCs/>
                <w:color w:val="000000"/>
              </w:rPr>
            </w:pPr>
            <w:r w:rsidRPr="003723C6">
              <w:rPr>
                <w:bCs/>
                <w:color w:val="000000"/>
              </w:rPr>
              <w:t>Наименование профессий и работ</w:t>
            </w:r>
          </w:p>
        </w:tc>
        <w:tc>
          <w:tcPr>
            <w:tcW w:w="1260" w:type="dxa"/>
            <w:tcBorders>
              <w:top w:val="single" w:sz="4" w:space="0" w:color="auto"/>
              <w:left w:val="single" w:sz="4" w:space="0" w:color="auto"/>
              <w:bottom w:val="single" w:sz="4" w:space="0" w:color="auto"/>
              <w:right w:val="single" w:sz="4" w:space="0" w:color="auto"/>
            </w:tcBorders>
            <w:textDirection w:val="btLr"/>
          </w:tcPr>
          <w:p w:rsidR="007F7532" w:rsidRPr="003723C6" w:rsidRDefault="007F7532" w:rsidP="007F7532">
            <w:pPr>
              <w:pStyle w:val="af5"/>
              <w:ind w:left="113" w:right="113"/>
              <w:rPr>
                <w:b/>
                <w:bCs/>
                <w:color w:val="000000"/>
              </w:rPr>
            </w:pPr>
            <w:r w:rsidRPr="003723C6">
              <w:rPr>
                <w:bCs/>
                <w:color w:val="000000"/>
              </w:rPr>
              <w:t>Продолжительность дополнительного отпуска (в рабочих днях)</w:t>
            </w:r>
          </w:p>
        </w:tc>
        <w:tc>
          <w:tcPr>
            <w:tcW w:w="1183" w:type="dxa"/>
            <w:tcBorders>
              <w:top w:val="single" w:sz="4" w:space="0" w:color="auto"/>
              <w:left w:val="single" w:sz="4" w:space="0" w:color="auto"/>
              <w:bottom w:val="single" w:sz="4" w:space="0" w:color="auto"/>
              <w:right w:val="single" w:sz="4" w:space="0" w:color="auto"/>
            </w:tcBorders>
            <w:textDirection w:val="btLr"/>
          </w:tcPr>
          <w:p w:rsidR="007F7532" w:rsidRPr="003723C6" w:rsidRDefault="007F7532" w:rsidP="007F7532">
            <w:pPr>
              <w:pStyle w:val="af5"/>
              <w:ind w:left="113" w:right="113"/>
              <w:rPr>
                <w:b/>
                <w:bCs/>
                <w:color w:val="000000"/>
              </w:rPr>
            </w:pPr>
            <w:r w:rsidRPr="003723C6">
              <w:rPr>
                <w:bCs/>
                <w:color w:val="000000"/>
              </w:rPr>
              <w:t>Продолжительность сокращённого рабочего дня (в часах)</w:t>
            </w:r>
          </w:p>
        </w:tc>
      </w:tr>
      <w:tr w:rsidR="007F7532" w:rsidRPr="003723C6" w:rsidTr="007F7532">
        <w:tc>
          <w:tcPr>
            <w:tcW w:w="9031" w:type="dxa"/>
            <w:gridSpan w:val="5"/>
            <w:tcBorders>
              <w:top w:val="single" w:sz="4" w:space="0" w:color="auto"/>
              <w:left w:val="single" w:sz="4" w:space="0" w:color="auto"/>
              <w:bottom w:val="single" w:sz="4" w:space="0" w:color="auto"/>
              <w:right w:val="single" w:sz="4" w:space="0" w:color="auto"/>
            </w:tcBorders>
          </w:tcPr>
          <w:p w:rsidR="007F7532" w:rsidRPr="003723C6" w:rsidRDefault="007F7532" w:rsidP="007F7532">
            <w:pPr>
              <w:jc w:val="both"/>
              <w:rPr>
                <w:rFonts w:ascii="Times New Roman" w:hAnsi="Times New Roman" w:cs="Times New Roman"/>
              </w:rPr>
            </w:pPr>
          </w:p>
          <w:p w:rsidR="007F7532" w:rsidRPr="003723C6" w:rsidRDefault="007F7532" w:rsidP="007F7532">
            <w:pPr>
              <w:jc w:val="center"/>
              <w:rPr>
                <w:rFonts w:ascii="Times New Roman" w:hAnsi="Times New Roman" w:cs="Times New Roman"/>
                <w:b/>
                <w:sz w:val="28"/>
                <w:szCs w:val="28"/>
              </w:rPr>
            </w:pPr>
            <w:r w:rsidRPr="003723C6">
              <w:rPr>
                <w:rFonts w:ascii="Times New Roman" w:hAnsi="Times New Roman" w:cs="Times New Roman"/>
                <w:b/>
                <w:sz w:val="28"/>
                <w:szCs w:val="28"/>
              </w:rPr>
              <w:t>Здравоохранение.</w:t>
            </w:r>
          </w:p>
          <w:p w:rsidR="007F7532" w:rsidRPr="003723C6" w:rsidRDefault="007F7532" w:rsidP="007F7532">
            <w:pPr>
              <w:jc w:val="both"/>
              <w:rPr>
                <w:rFonts w:ascii="Times New Roman" w:hAnsi="Times New Roman" w:cs="Times New Roman"/>
                <w:b/>
                <w:sz w:val="28"/>
                <w:szCs w:val="28"/>
              </w:rPr>
            </w:pPr>
            <w:r w:rsidRPr="003723C6">
              <w:rPr>
                <w:rFonts w:ascii="Times New Roman" w:hAnsi="Times New Roman" w:cs="Times New Roman"/>
                <w:b/>
                <w:sz w:val="28"/>
                <w:szCs w:val="28"/>
              </w:rPr>
              <w:t>Санаторно-лесные школы и школы интернаты, детские дома, детские сады (группы)</w:t>
            </w:r>
            <w:proofErr w:type="gramStart"/>
            <w:r w:rsidRPr="003723C6">
              <w:rPr>
                <w:rFonts w:ascii="Times New Roman" w:hAnsi="Times New Roman" w:cs="Times New Roman"/>
                <w:b/>
                <w:sz w:val="28"/>
                <w:szCs w:val="28"/>
              </w:rPr>
              <w:t>,я</w:t>
            </w:r>
            <w:proofErr w:type="gramEnd"/>
            <w:r w:rsidRPr="003723C6">
              <w:rPr>
                <w:rFonts w:ascii="Times New Roman" w:hAnsi="Times New Roman" w:cs="Times New Roman"/>
                <w:b/>
                <w:sz w:val="28"/>
                <w:szCs w:val="28"/>
              </w:rPr>
              <w:t xml:space="preserve">сли-сады(группы),детские ясли (группы) и дома ребенка (группы) для детей, больных туберкулезом </w:t>
            </w:r>
          </w:p>
          <w:p w:rsidR="007F7532" w:rsidRPr="003723C6" w:rsidRDefault="007F7532" w:rsidP="007F7532">
            <w:pPr>
              <w:jc w:val="both"/>
              <w:rPr>
                <w:rFonts w:ascii="Times New Roman" w:hAnsi="Times New Roman" w:cs="Times New Roman"/>
                <w:sz w:val="28"/>
                <w:szCs w:val="28"/>
              </w:rPr>
            </w:pPr>
          </w:p>
          <w:p w:rsidR="007F7532" w:rsidRPr="003723C6" w:rsidRDefault="007F7532" w:rsidP="007F7532">
            <w:pPr>
              <w:jc w:val="both"/>
              <w:rPr>
                <w:rFonts w:ascii="Times New Roman" w:hAnsi="Times New Roman" w:cs="Times New Roman"/>
              </w:rPr>
            </w:pPr>
            <w:r w:rsidRPr="003723C6">
              <w:rPr>
                <w:rFonts w:ascii="Times New Roman" w:hAnsi="Times New Roman" w:cs="Times New Roman"/>
                <w:snapToGrid w:val="0"/>
              </w:rPr>
              <w:t xml:space="preserve"> Работники, непосредственно обслуживающие больных в учреждениях и подразделениях:</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 1.</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ind w:left="340" w:hanging="340"/>
              <w:rPr>
                <w:b/>
                <w:bCs/>
                <w:color w:val="000000"/>
              </w:rPr>
            </w:pPr>
            <w:r w:rsidRPr="003723C6">
              <w:rPr>
                <w:noProof/>
                <w:color w:val="000000"/>
              </w:rPr>
              <w:t>Библиотекарь</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2.</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p>
          <w:p w:rsidR="007F7532" w:rsidRPr="003723C6" w:rsidRDefault="007F7532" w:rsidP="007F7532">
            <w:pPr>
              <w:pStyle w:val="af5"/>
              <w:rPr>
                <w:bCs/>
                <w:color w:val="000000"/>
              </w:rPr>
            </w:pPr>
            <w:r w:rsidRPr="003723C6">
              <w:rPr>
                <w:bCs/>
                <w:color w:val="000000"/>
              </w:rPr>
              <w:t>п. 2.</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noProof/>
                <w:color w:val="000000"/>
              </w:rPr>
              <w:t>Врач  (в том числе врач - руководитель отделения, кабинета, лаборатории)</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noProof/>
                <w:color w:val="000000"/>
              </w:rPr>
              <w:t>п. 4.</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ind w:left="340" w:hanging="340"/>
              <w:rPr>
                <w:b/>
                <w:bCs/>
                <w:color w:val="000000"/>
              </w:rPr>
            </w:pPr>
            <w:r w:rsidRPr="003723C6">
              <w:rPr>
                <w:noProof/>
                <w:color w:val="000000"/>
              </w:rPr>
              <w:t>Гардеробщик, занятый   в  гардеробной  для больных</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4.</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 10.</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noProof/>
                <w:color w:val="000000"/>
              </w:rPr>
              <w:t>Истопник, занятый  топкой печей непосредственно в отделениях и в спальных  комнатах для туберкулезных и инфекционных больных</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 xml:space="preserve">5. </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 11.</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snapToGrid w:val="0"/>
                <w:color w:val="000000"/>
              </w:rPr>
              <w:t>Кастелянша</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 12.</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Мастер   лечебно-производственных   (трудовых) мастерских и подсобных сельских хозяйств</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lastRenderedPageBreak/>
              <w:t>7.</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w:t>
            </w:r>
            <w:r w:rsidRPr="003723C6">
              <w:rPr>
                <w:color w:val="000000"/>
              </w:rPr>
              <w:t xml:space="preserve"> 14.</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 xml:space="preserve">Младший медицинский  и  обслуживающий персонал (младшая медицинская  сестра   по   уходу   за больными (санитарка), буфетчик, официант, мойщик посуды, банщик, сестра </w:t>
            </w:r>
            <w:proofErr w:type="gramStart"/>
            <w:r w:rsidRPr="003723C6">
              <w:rPr>
                <w:color w:val="000000"/>
              </w:rPr>
              <w:t>-х</w:t>
            </w:r>
            <w:proofErr w:type="gramEnd"/>
            <w:r w:rsidRPr="003723C6">
              <w:rPr>
                <w:color w:val="000000"/>
              </w:rPr>
              <w:t>озяйка, няня, уборщик производственных помещений)</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8.</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п.</w:t>
            </w:r>
            <w:r w:rsidRPr="003723C6">
              <w:rPr>
                <w:color w:val="000000"/>
              </w:rPr>
              <w:t xml:space="preserve"> 20.</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Средний медицинский персонал</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9031" w:type="dxa"/>
            <w:gridSpan w:val="5"/>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9"/>
              <w:rPr>
                <w:rFonts w:ascii="Times New Roman" w:hAnsi="Times New Roman" w:cs="Times New Roman"/>
                <w:b/>
                <w:color w:val="000000"/>
                <w:sz w:val="28"/>
                <w:szCs w:val="28"/>
              </w:rPr>
            </w:pPr>
            <w:r w:rsidRPr="003723C6">
              <w:rPr>
                <w:rFonts w:ascii="Times New Roman" w:hAnsi="Times New Roman" w:cs="Times New Roman"/>
                <w:b/>
                <w:color w:val="000000"/>
                <w:sz w:val="28"/>
                <w:szCs w:val="28"/>
              </w:rPr>
              <w:t>Детские психиатрически</w:t>
            </w:r>
            <w:proofErr w:type="gramStart"/>
            <w:r w:rsidRPr="003723C6">
              <w:rPr>
                <w:rFonts w:ascii="Times New Roman" w:hAnsi="Times New Roman" w:cs="Times New Roman"/>
                <w:b/>
                <w:color w:val="000000"/>
                <w:sz w:val="28"/>
                <w:szCs w:val="28"/>
              </w:rPr>
              <w:t>е(</w:t>
            </w:r>
            <w:proofErr w:type="gramEnd"/>
            <w:r w:rsidRPr="003723C6">
              <w:rPr>
                <w:rFonts w:ascii="Times New Roman" w:hAnsi="Times New Roman" w:cs="Times New Roman"/>
                <w:b/>
                <w:color w:val="000000"/>
                <w:sz w:val="28"/>
                <w:szCs w:val="28"/>
              </w:rPr>
              <w:t xml:space="preserve">психоневрологические) лечебно-профилактические учреждения, отделения, палаты и кабинеты(кроме предназначенных для детей с поражением центральной нервной  системы без нарушения психики) ;учреждения(отделения) социального обеспечения, школы (классы , школы-интернаты(классы),детские дома(группы),детские сады(группы),ясли сады(группы),ясли(группы) и дома ребенка(группы) для умственно отсталых детей и детей с поражением центральной нервной системы с нарушением психики, детские дома-интернаты для слепоглухонемых детей. </w:t>
            </w:r>
          </w:p>
          <w:p w:rsidR="007F7532" w:rsidRPr="003723C6" w:rsidRDefault="007F7532" w:rsidP="007F7532">
            <w:pPr>
              <w:pStyle w:val="af9"/>
              <w:jc w:val="left"/>
              <w:rPr>
                <w:rFonts w:ascii="Times New Roman" w:hAnsi="Times New Roman" w:cs="Times New Roman"/>
                <w:color w:val="000000"/>
                <w:sz w:val="24"/>
                <w:szCs w:val="24"/>
              </w:rPr>
            </w:pPr>
            <w:r w:rsidRPr="003723C6">
              <w:rPr>
                <w:rFonts w:ascii="Times New Roman" w:hAnsi="Times New Roman" w:cs="Times New Roman"/>
                <w:color w:val="000000"/>
                <w:sz w:val="24"/>
                <w:szCs w:val="24"/>
              </w:rPr>
              <w:t xml:space="preserve"> </w:t>
            </w:r>
          </w:p>
          <w:p w:rsidR="007F7532" w:rsidRPr="003723C6" w:rsidRDefault="007F7532" w:rsidP="007F7532">
            <w:pPr>
              <w:pStyle w:val="af9"/>
              <w:jc w:val="left"/>
              <w:rPr>
                <w:rFonts w:ascii="Times New Roman" w:hAnsi="Times New Roman" w:cs="Times New Roman"/>
                <w:color w:val="000000"/>
                <w:sz w:val="24"/>
                <w:szCs w:val="24"/>
              </w:rPr>
            </w:pPr>
            <w:r w:rsidRPr="003723C6">
              <w:rPr>
                <w:rFonts w:ascii="Times New Roman" w:hAnsi="Times New Roman" w:cs="Times New Roman"/>
                <w:noProof/>
                <w:color w:val="000000"/>
                <w:sz w:val="24"/>
                <w:szCs w:val="24"/>
              </w:rPr>
              <w:t xml:space="preserve">Работники, непосредственно   обслуживающие больных  в учреждениях и подразделениях: </w:t>
            </w:r>
          </w:p>
          <w:p w:rsidR="007F7532" w:rsidRPr="003723C6" w:rsidRDefault="007F7532" w:rsidP="007F7532">
            <w:pPr>
              <w:pStyle w:val="af5"/>
              <w:jc w:val="center"/>
              <w:rPr>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10.</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45</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Врач (в том числе врач - руководитель отделения, кабинета), кроме врача - лаборанта</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30</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11.</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47</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Гардеробщик, занятый в гардеробной для больных</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51</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Кастелянша</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13.</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55</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Младший медицинский  и  обслуживающий персонал (младшая медицинская  сестра  по  уходу  за больными, санитарка, буфетчик,  официант, банщик, няня,   уборщик  производственных помещений)</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30</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14.</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60</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Средний медицинский персонал (кроме лаборанта)</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30</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r>
      <w:tr w:rsidR="007F7532" w:rsidRPr="003723C6" w:rsidTr="007F7532">
        <w:tc>
          <w:tcPr>
            <w:tcW w:w="9031" w:type="dxa"/>
            <w:gridSpan w:val="5"/>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color w:val="000000"/>
                <w:sz w:val="28"/>
                <w:szCs w:val="28"/>
              </w:rPr>
            </w:pPr>
          </w:p>
          <w:p w:rsidR="007F7532" w:rsidRPr="003723C6" w:rsidRDefault="007F7532" w:rsidP="007F7532">
            <w:pPr>
              <w:pStyle w:val="af5"/>
              <w:jc w:val="center"/>
              <w:rPr>
                <w:color w:val="000000"/>
              </w:rPr>
            </w:pPr>
            <w:r w:rsidRPr="003723C6">
              <w:rPr>
                <w:b/>
                <w:color w:val="000000"/>
                <w:sz w:val="28"/>
                <w:szCs w:val="28"/>
              </w:rPr>
              <w:t>Общие профессии медицинских работников учреждений здравоохранения. Социального обеспечения и просвещения.</w:t>
            </w:r>
            <w:r w:rsidRPr="003723C6">
              <w:rPr>
                <w:color w:val="000000"/>
              </w:rPr>
              <w:t xml:space="preserve">  </w:t>
            </w:r>
          </w:p>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15.</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169</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proofErr w:type="gramStart"/>
            <w:r w:rsidRPr="003723C6">
              <w:rPr>
                <w:color w:val="000000"/>
              </w:rPr>
              <w:t>Врач учреждения здравоохранения,  просвещения, социального обеспечения  и дома  отдыха (врач - терапевт, не  работающий на  участке, врач - хирург,           врач - отоларинголог, врач - офтальмолог и др.)</w:t>
            </w:r>
            <w:proofErr w:type="gramEnd"/>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16.</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172</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color w:val="000000"/>
              </w:rPr>
            </w:pPr>
            <w:r w:rsidRPr="003723C6">
              <w:rPr>
                <w:color w:val="000000"/>
              </w:rPr>
              <w:t xml:space="preserve">Средний и  младший  медицинский  персонал </w:t>
            </w:r>
            <w:r w:rsidRPr="003723C6">
              <w:rPr>
                <w:color w:val="000000"/>
              </w:rPr>
              <w:lastRenderedPageBreak/>
              <w:t xml:space="preserve">детских стационаров (отделений, палат и групп) учреждений здравоохранения  и  социального обеспечения и групповой  медицинский  персонал детских яслей и </w:t>
            </w:r>
          </w:p>
          <w:p w:rsidR="007F7532" w:rsidRPr="003723C6" w:rsidRDefault="007F7532" w:rsidP="007F7532">
            <w:pPr>
              <w:pStyle w:val="af5"/>
              <w:rPr>
                <w:b/>
                <w:bCs/>
                <w:color w:val="000000"/>
              </w:rPr>
            </w:pPr>
            <w:r w:rsidRPr="003723C6">
              <w:rPr>
                <w:color w:val="000000"/>
              </w:rPr>
              <w:t>яслей - садов</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lastRenderedPageBreak/>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lastRenderedPageBreak/>
              <w:t>17.</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174</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Средний медицинский  персонал  учреждений здравоохранения, просвещения и социального обеспечения</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18.</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179</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Врач, средний  и  младший медицинский персонал лечебно-профилактических  учреждений (отделений, групп), учреждений  (отделений, групп) социального   обеспечения,  учреждений (групп) просвещения  для  детей  с физическими дефектами или с поражением центральной нервной системы с  нарушением опорно-двигательного аппарата без нарушения психики</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9031" w:type="dxa"/>
            <w:gridSpan w:val="5"/>
            <w:tcBorders>
              <w:top w:val="single" w:sz="4" w:space="0" w:color="auto"/>
              <w:left w:val="single" w:sz="4" w:space="0" w:color="auto"/>
              <w:bottom w:val="single" w:sz="4" w:space="0" w:color="auto"/>
              <w:right w:val="single" w:sz="4" w:space="0" w:color="auto"/>
            </w:tcBorders>
          </w:tcPr>
          <w:p w:rsidR="007F7532" w:rsidRPr="003723C6" w:rsidRDefault="007F7532" w:rsidP="007F7532">
            <w:pPr>
              <w:jc w:val="center"/>
              <w:rPr>
                <w:rFonts w:ascii="Times New Roman" w:hAnsi="Times New Roman" w:cs="Times New Roman"/>
                <w:b/>
                <w:sz w:val="28"/>
                <w:szCs w:val="28"/>
              </w:rPr>
            </w:pPr>
            <w:r w:rsidRPr="003723C6">
              <w:rPr>
                <w:rFonts w:ascii="Times New Roman" w:hAnsi="Times New Roman" w:cs="Times New Roman"/>
                <w:b/>
                <w:sz w:val="28"/>
                <w:szCs w:val="28"/>
              </w:rPr>
              <w:t>Общие профессии всех отраслей народного хозяйства</w:t>
            </w:r>
          </w:p>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19.</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35</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Дезинфектор</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20.</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46</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Истопник, занятый  на  топке  печей дровяным топливом</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21.</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85</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Машинистка, постоянно  работающая  на  пишущей машинке</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Cs/>
                <w:color w:val="000000"/>
              </w:rPr>
            </w:pPr>
            <w:r w:rsidRPr="003723C6">
              <w:rPr>
                <w:bCs/>
                <w:color w:val="000000"/>
              </w:rPr>
              <w:t>22.</w:t>
            </w:r>
          </w:p>
        </w:tc>
        <w:tc>
          <w:tcPr>
            <w:tcW w:w="720" w:type="dxa"/>
            <w:tcBorders>
              <w:top w:val="single" w:sz="4" w:space="0" w:color="auto"/>
              <w:left w:val="single" w:sz="4" w:space="0" w:color="auto"/>
              <w:bottom w:val="nil"/>
              <w:right w:val="single" w:sz="4" w:space="0" w:color="auto"/>
            </w:tcBorders>
          </w:tcPr>
          <w:p w:rsidR="007F7532" w:rsidRPr="003723C6" w:rsidRDefault="007F7532" w:rsidP="007F7532">
            <w:pPr>
              <w:pStyle w:val="af5"/>
              <w:rPr>
                <w:bCs/>
                <w:color w:val="000000"/>
              </w:rPr>
            </w:pPr>
            <w:r w:rsidRPr="003723C6">
              <w:rPr>
                <w:bCs/>
                <w:color w:val="000000"/>
              </w:rPr>
              <w:t>92</w:t>
            </w:r>
          </w:p>
        </w:tc>
        <w:tc>
          <w:tcPr>
            <w:tcW w:w="5220" w:type="dxa"/>
            <w:tcBorders>
              <w:top w:val="single" w:sz="4" w:space="0" w:color="auto"/>
              <w:left w:val="single" w:sz="4" w:space="0" w:color="auto"/>
              <w:bottom w:val="nil"/>
              <w:right w:val="single" w:sz="4" w:space="0" w:color="auto"/>
            </w:tcBorders>
          </w:tcPr>
          <w:p w:rsidR="007F7532" w:rsidRPr="003723C6" w:rsidRDefault="007F7532" w:rsidP="007F7532">
            <w:pPr>
              <w:pStyle w:val="af5"/>
              <w:rPr>
                <w:b/>
                <w:bCs/>
                <w:color w:val="000000"/>
              </w:rPr>
            </w:pPr>
            <w:r w:rsidRPr="003723C6">
              <w:rPr>
                <w:color w:val="000000"/>
              </w:rPr>
              <w:t>Машинист (кочегар)  котельной,  занятый обслуживанием паровых  и  водогрейных  котлов, работающих на твердом минеральном  и  торфяном топливе:</w:t>
            </w:r>
          </w:p>
        </w:tc>
        <w:tc>
          <w:tcPr>
            <w:tcW w:w="1260"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Cs/>
                <w:color w:val="000000"/>
              </w:rPr>
            </w:pPr>
          </w:p>
        </w:tc>
        <w:tc>
          <w:tcPr>
            <w:tcW w:w="1183"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nil"/>
              <w:left w:val="single" w:sz="4" w:space="0" w:color="auto"/>
              <w:bottom w:val="nil"/>
              <w:right w:val="single" w:sz="4" w:space="0" w:color="auto"/>
            </w:tcBorders>
          </w:tcPr>
          <w:p w:rsidR="007F7532" w:rsidRPr="003723C6" w:rsidRDefault="007F7532" w:rsidP="007F7532">
            <w:pPr>
              <w:pStyle w:val="af5"/>
              <w:jc w:val="center"/>
              <w:rPr>
                <w:bCs/>
                <w:color w:val="000000"/>
              </w:rPr>
            </w:pPr>
          </w:p>
        </w:tc>
        <w:tc>
          <w:tcPr>
            <w:tcW w:w="720" w:type="dxa"/>
            <w:tcBorders>
              <w:top w:val="nil"/>
              <w:left w:val="single" w:sz="4" w:space="0" w:color="auto"/>
              <w:bottom w:val="nil"/>
              <w:right w:val="single" w:sz="4" w:space="0" w:color="auto"/>
            </w:tcBorders>
          </w:tcPr>
          <w:p w:rsidR="007F7532" w:rsidRPr="003723C6" w:rsidRDefault="007F7532" w:rsidP="007F7532">
            <w:pPr>
              <w:pStyle w:val="af5"/>
              <w:rPr>
                <w:bCs/>
                <w:color w:val="000000"/>
              </w:rPr>
            </w:pPr>
          </w:p>
        </w:tc>
        <w:tc>
          <w:tcPr>
            <w:tcW w:w="5220" w:type="dxa"/>
            <w:tcBorders>
              <w:top w:val="nil"/>
              <w:left w:val="single" w:sz="4" w:space="0" w:color="auto"/>
              <w:bottom w:val="nil"/>
              <w:right w:val="single" w:sz="4" w:space="0" w:color="auto"/>
            </w:tcBorders>
          </w:tcPr>
          <w:p w:rsidR="007F7532" w:rsidRPr="003723C6" w:rsidRDefault="007F7532" w:rsidP="007F7532">
            <w:pPr>
              <w:pStyle w:val="af5"/>
              <w:rPr>
                <w:b/>
                <w:bCs/>
                <w:color w:val="000000"/>
              </w:rPr>
            </w:pPr>
            <w:r w:rsidRPr="003723C6">
              <w:rPr>
                <w:color w:val="000000"/>
              </w:rPr>
              <w:t>а) при загрузке вручную</w:t>
            </w:r>
          </w:p>
        </w:tc>
        <w:tc>
          <w:tcPr>
            <w:tcW w:w="1260" w:type="dxa"/>
            <w:tcBorders>
              <w:top w:val="nil"/>
              <w:left w:val="single" w:sz="4" w:space="0" w:color="auto"/>
              <w:bottom w:val="nil"/>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nil"/>
              <w:left w:val="single" w:sz="4" w:space="0" w:color="auto"/>
              <w:bottom w:val="nil"/>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tc>
        <w:tc>
          <w:tcPr>
            <w:tcW w:w="720" w:type="dxa"/>
            <w:tcBorders>
              <w:top w:val="nil"/>
              <w:left w:val="single" w:sz="4" w:space="0" w:color="auto"/>
              <w:bottom w:val="single" w:sz="4" w:space="0" w:color="auto"/>
              <w:right w:val="single" w:sz="4" w:space="0" w:color="auto"/>
            </w:tcBorders>
          </w:tcPr>
          <w:p w:rsidR="007F7532" w:rsidRPr="003723C6" w:rsidRDefault="007F7532" w:rsidP="007F7532">
            <w:pPr>
              <w:pStyle w:val="af5"/>
              <w:rPr>
                <w:bCs/>
                <w:color w:val="000000"/>
              </w:rPr>
            </w:pPr>
          </w:p>
        </w:tc>
        <w:tc>
          <w:tcPr>
            <w:tcW w:w="5220" w:type="dxa"/>
            <w:tcBorders>
              <w:top w:val="nil"/>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б) при механизированной загрузке</w:t>
            </w:r>
          </w:p>
        </w:tc>
        <w:tc>
          <w:tcPr>
            <w:tcW w:w="1260"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23.</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93</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Машинист (кочегар) котельной,  занятый обслуживанием паровых  и  водогрейных  котлов, работающих на жидком топливе и газе</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24.</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109</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Оператор копировальных  и  множительных машин, непосредственно занятый на  электрографических репродукционных аппаратах типа ЭРА-1,  ЭРА-Ф и "КСЕРОКС"</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25.</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117</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Повар, постоянно работающий у плиты</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26.</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128</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Рабочий по  благоустройству  (на  работах  по удалению нечистот вручную)</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Cs/>
                <w:color w:val="000000"/>
              </w:rPr>
            </w:pPr>
            <w:r w:rsidRPr="003723C6">
              <w:rPr>
                <w:bCs/>
                <w:color w:val="000000"/>
              </w:rPr>
              <w:t>27.</w:t>
            </w:r>
          </w:p>
        </w:tc>
        <w:tc>
          <w:tcPr>
            <w:tcW w:w="720" w:type="dxa"/>
            <w:tcBorders>
              <w:top w:val="single" w:sz="4" w:space="0" w:color="auto"/>
              <w:left w:val="single" w:sz="4" w:space="0" w:color="auto"/>
              <w:bottom w:val="nil"/>
              <w:right w:val="single" w:sz="4" w:space="0" w:color="auto"/>
            </w:tcBorders>
          </w:tcPr>
          <w:p w:rsidR="007F7532" w:rsidRPr="003723C6" w:rsidRDefault="007F7532" w:rsidP="007F7532">
            <w:pPr>
              <w:pStyle w:val="af5"/>
              <w:rPr>
                <w:bCs/>
                <w:color w:val="000000"/>
              </w:rPr>
            </w:pPr>
            <w:r w:rsidRPr="003723C6">
              <w:rPr>
                <w:bCs/>
                <w:color w:val="000000"/>
              </w:rPr>
              <w:t>170</w:t>
            </w:r>
          </w:p>
        </w:tc>
        <w:tc>
          <w:tcPr>
            <w:tcW w:w="5220" w:type="dxa"/>
            <w:tcBorders>
              <w:top w:val="single" w:sz="4" w:space="0" w:color="auto"/>
              <w:left w:val="single" w:sz="4" w:space="0" w:color="auto"/>
              <w:bottom w:val="nil"/>
              <w:right w:val="single" w:sz="4" w:space="0" w:color="auto"/>
            </w:tcBorders>
          </w:tcPr>
          <w:p w:rsidR="007F7532" w:rsidRPr="003723C6" w:rsidRDefault="007F7532" w:rsidP="007F7532">
            <w:pPr>
              <w:pStyle w:val="af5"/>
              <w:rPr>
                <w:b/>
                <w:bCs/>
                <w:color w:val="000000"/>
              </w:rPr>
            </w:pPr>
            <w:r w:rsidRPr="003723C6">
              <w:rPr>
                <w:color w:val="000000"/>
              </w:rPr>
              <w:t>Рабочие прачечных, *(</w:t>
            </w:r>
            <w:r w:rsidRPr="003723C6">
              <w:rPr>
                <w:i/>
                <w:color w:val="000000"/>
              </w:rPr>
              <w:t>рабочий по стирке и ремонту спецодежды, оператор стиральных машин)</w:t>
            </w:r>
            <w:r w:rsidRPr="003723C6">
              <w:rPr>
                <w:color w:val="000000"/>
              </w:rPr>
              <w:t xml:space="preserve"> занятые: </w:t>
            </w:r>
          </w:p>
        </w:tc>
        <w:tc>
          <w:tcPr>
            <w:tcW w:w="1260"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Cs/>
                <w:color w:val="000000"/>
              </w:rPr>
            </w:pPr>
          </w:p>
        </w:tc>
        <w:tc>
          <w:tcPr>
            <w:tcW w:w="1183" w:type="dxa"/>
            <w:tcBorders>
              <w:top w:val="single" w:sz="4" w:space="0" w:color="auto"/>
              <w:left w:val="single" w:sz="4" w:space="0" w:color="auto"/>
              <w:bottom w:val="nil"/>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nil"/>
              <w:left w:val="single" w:sz="4" w:space="0" w:color="auto"/>
              <w:bottom w:val="nil"/>
              <w:right w:val="single" w:sz="4" w:space="0" w:color="auto"/>
            </w:tcBorders>
          </w:tcPr>
          <w:p w:rsidR="007F7532" w:rsidRPr="003723C6" w:rsidRDefault="007F7532" w:rsidP="007F7532">
            <w:pPr>
              <w:pStyle w:val="af5"/>
              <w:jc w:val="center"/>
              <w:rPr>
                <w:bCs/>
                <w:color w:val="000000"/>
              </w:rPr>
            </w:pPr>
          </w:p>
        </w:tc>
        <w:tc>
          <w:tcPr>
            <w:tcW w:w="720" w:type="dxa"/>
            <w:tcBorders>
              <w:top w:val="nil"/>
              <w:left w:val="single" w:sz="4" w:space="0" w:color="auto"/>
              <w:bottom w:val="nil"/>
              <w:right w:val="single" w:sz="4" w:space="0" w:color="auto"/>
            </w:tcBorders>
          </w:tcPr>
          <w:p w:rsidR="007F7532" w:rsidRPr="003723C6" w:rsidRDefault="007F7532" w:rsidP="007F7532">
            <w:pPr>
              <w:pStyle w:val="af5"/>
              <w:rPr>
                <w:bCs/>
                <w:color w:val="000000"/>
              </w:rPr>
            </w:pPr>
          </w:p>
        </w:tc>
        <w:tc>
          <w:tcPr>
            <w:tcW w:w="5220" w:type="dxa"/>
            <w:tcBorders>
              <w:top w:val="nil"/>
              <w:left w:val="single" w:sz="4" w:space="0" w:color="auto"/>
              <w:bottom w:val="nil"/>
              <w:right w:val="single" w:sz="4" w:space="0" w:color="auto"/>
            </w:tcBorders>
          </w:tcPr>
          <w:p w:rsidR="007F7532" w:rsidRPr="003723C6" w:rsidRDefault="007F7532" w:rsidP="007F7532">
            <w:pPr>
              <w:pStyle w:val="af5"/>
              <w:rPr>
                <w:b/>
                <w:bCs/>
                <w:i/>
                <w:color w:val="000000"/>
              </w:rPr>
            </w:pPr>
            <w:r w:rsidRPr="003723C6">
              <w:rPr>
                <w:color w:val="000000"/>
              </w:rPr>
              <w:t xml:space="preserve">в) в  стиральном цехе или отделении (сушильщик белья, машинист по стирке </w:t>
            </w:r>
            <w:r w:rsidRPr="003723C6">
              <w:rPr>
                <w:color w:val="000000"/>
              </w:rPr>
              <w:lastRenderedPageBreak/>
              <w:t xml:space="preserve">спецодежды, подсобный (транспортный)  рабочий,  </w:t>
            </w:r>
            <w:proofErr w:type="spellStart"/>
            <w:r w:rsidRPr="003723C6">
              <w:rPr>
                <w:color w:val="000000"/>
              </w:rPr>
              <w:t>стиральщик</w:t>
            </w:r>
            <w:proofErr w:type="spellEnd"/>
            <w:r w:rsidRPr="003723C6">
              <w:rPr>
                <w:color w:val="000000"/>
              </w:rPr>
              <w:t xml:space="preserve"> белья, отжимщик белья на центрифугах,  уборщик производственных помещений);</w:t>
            </w:r>
          </w:p>
        </w:tc>
        <w:tc>
          <w:tcPr>
            <w:tcW w:w="1260" w:type="dxa"/>
            <w:tcBorders>
              <w:top w:val="nil"/>
              <w:left w:val="single" w:sz="4" w:space="0" w:color="auto"/>
              <w:bottom w:val="nil"/>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c>
          <w:tcPr>
            <w:tcW w:w="1183" w:type="dxa"/>
            <w:tcBorders>
              <w:top w:val="nil"/>
              <w:left w:val="single" w:sz="4" w:space="0" w:color="auto"/>
              <w:bottom w:val="nil"/>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tc>
        <w:tc>
          <w:tcPr>
            <w:tcW w:w="720" w:type="dxa"/>
            <w:tcBorders>
              <w:top w:val="nil"/>
              <w:left w:val="single" w:sz="4" w:space="0" w:color="auto"/>
              <w:bottom w:val="single" w:sz="4" w:space="0" w:color="auto"/>
              <w:right w:val="single" w:sz="4" w:space="0" w:color="auto"/>
            </w:tcBorders>
          </w:tcPr>
          <w:p w:rsidR="007F7532" w:rsidRPr="003723C6" w:rsidRDefault="007F7532" w:rsidP="007F7532">
            <w:pPr>
              <w:pStyle w:val="af5"/>
              <w:rPr>
                <w:bCs/>
                <w:color w:val="000000"/>
              </w:rPr>
            </w:pPr>
          </w:p>
        </w:tc>
        <w:tc>
          <w:tcPr>
            <w:tcW w:w="5220" w:type="dxa"/>
            <w:tcBorders>
              <w:top w:val="nil"/>
              <w:left w:val="single" w:sz="4" w:space="0" w:color="auto"/>
              <w:bottom w:val="single" w:sz="4" w:space="0" w:color="auto"/>
              <w:right w:val="single" w:sz="4" w:space="0" w:color="auto"/>
            </w:tcBorders>
          </w:tcPr>
          <w:p w:rsidR="007F7532" w:rsidRPr="003723C6" w:rsidRDefault="007F7532" w:rsidP="007F7532">
            <w:pPr>
              <w:pStyle w:val="af5"/>
              <w:rPr>
                <w:b/>
                <w:bCs/>
                <w:i/>
                <w:color w:val="000000"/>
              </w:rPr>
            </w:pPr>
            <w:r w:rsidRPr="003723C6">
              <w:rPr>
                <w:color w:val="000000"/>
              </w:rPr>
              <w:t xml:space="preserve">д) на стирке белья и спецодежды </w:t>
            </w:r>
            <w:r w:rsidRPr="003723C6">
              <w:rPr>
                <w:i/>
                <w:color w:val="000000"/>
              </w:rPr>
              <w:t xml:space="preserve">*(рабочий по стирке и ремонту спецодежды) </w:t>
            </w:r>
            <w:r w:rsidRPr="003723C6">
              <w:rPr>
                <w:color w:val="000000"/>
              </w:rPr>
              <w:t>вручную</w:t>
            </w:r>
          </w:p>
        </w:tc>
        <w:tc>
          <w:tcPr>
            <w:tcW w:w="1260"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12</w:t>
            </w:r>
          </w:p>
        </w:tc>
        <w:tc>
          <w:tcPr>
            <w:tcW w:w="1183" w:type="dxa"/>
            <w:tcBorders>
              <w:top w:val="nil"/>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28.</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182</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 xml:space="preserve">Работники, постоянно работающие на вычислительных машинах, а также перфораторщик, оператор, </w:t>
            </w:r>
            <w:proofErr w:type="spellStart"/>
            <w:r w:rsidRPr="003723C6">
              <w:rPr>
                <w:color w:val="000000"/>
              </w:rPr>
              <w:t>верфикаторщик</w:t>
            </w:r>
            <w:proofErr w:type="spellEnd"/>
            <w:r w:rsidRPr="003723C6">
              <w:rPr>
                <w:color w:val="000000"/>
              </w:rPr>
              <w:t xml:space="preserve">, сортировщик  и </w:t>
            </w:r>
            <w:proofErr w:type="spellStart"/>
            <w:r w:rsidRPr="003723C6">
              <w:rPr>
                <w:color w:val="000000"/>
              </w:rPr>
              <w:t>табуляторщик</w:t>
            </w:r>
            <w:proofErr w:type="spellEnd"/>
            <w:r w:rsidRPr="003723C6">
              <w:rPr>
                <w:color w:val="000000"/>
              </w:rPr>
              <w:t>, работающие на машиносчетных станциях</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p>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29</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204</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Стеклографист (</w:t>
            </w:r>
            <w:proofErr w:type="spellStart"/>
            <w:r w:rsidRPr="003723C6">
              <w:rPr>
                <w:color w:val="000000"/>
              </w:rPr>
              <w:t>ротаторщик</w:t>
            </w:r>
            <w:proofErr w:type="spellEnd"/>
            <w:r w:rsidRPr="003723C6">
              <w:rPr>
                <w:color w:val="000000"/>
              </w:rPr>
              <w:t>)</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30.</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211</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color w:val="000000"/>
              </w:rPr>
              <w:t>Уборщик служебных  помещений,  занятый уборкой наружных (общественных) уборных и санузлов</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6</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r w:rsidR="007F7532" w:rsidRPr="003723C6" w:rsidTr="007F7532">
        <w:tc>
          <w:tcPr>
            <w:tcW w:w="9031" w:type="dxa"/>
            <w:gridSpan w:val="5"/>
            <w:tcBorders>
              <w:top w:val="single" w:sz="4" w:space="0" w:color="auto"/>
              <w:left w:val="single" w:sz="4" w:space="0" w:color="auto"/>
              <w:bottom w:val="single" w:sz="4" w:space="0" w:color="auto"/>
              <w:right w:val="single" w:sz="4" w:space="0" w:color="auto"/>
            </w:tcBorders>
          </w:tcPr>
          <w:p w:rsidR="007F7532" w:rsidRPr="003723C6" w:rsidRDefault="007F7532" w:rsidP="007F7532">
            <w:pPr>
              <w:jc w:val="center"/>
              <w:rPr>
                <w:rFonts w:ascii="Times New Roman" w:hAnsi="Times New Roman" w:cs="Times New Roman"/>
                <w:b/>
                <w:sz w:val="28"/>
                <w:szCs w:val="28"/>
              </w:rPr>
            </w:pPr>
            <w:r w:rsidRPr="003723C6">
              <w:rPr>
                <w:rFonts w:ascii="Times New Roman" w:hAnsi="Times New Roman" w:cs="Times New Roman"/>
                <w:b/>
                <w:sz w:val="28"/>
                <w:szCs w:val="28"/>
              </w:rPr>
              <w:t xml:space="preserve">Жилищно-коммунальное хозяйство и бытовое </w:t>
            </w:r>
          </w:p>
          <w:p w:rsidR="007F7532" w:rsidRPr="003723C6" w:rsidRDefault="007F7532" w:rsidP="007F7532">
            <w:pPr>
              <w:jc w:val="center"/>
              <w:rPr>
                <w:rFonts w:ascii="Times New Roman" w:hAnsi="Times New Roman" w:cs="Times New Roman"/>
                <w:b/>
                <w:sz w:val="28"/>
                <w:szCs w:val="28"/>
              </w:rPr>
            </w:pPr>
            <w:r w:rsidRPr="003723C6">
              <w:rPr>
                <w:rFonts w:ascii="Times New Roman" w:hAnsi="Times New Roman" w:cs="Times New Roman"/>
                <w:b/>
                <w:sz w:val="28"/>
                <w:szCs w:val="28"/>
              </w:rPr>
              <w:t>обслуживание населения</w:t>
            </w:r>
          </w:p>
        </w:tc>
      </w:tr>
      <w:tr w:rsidR="007F7532" w:rsidRPr="003723C6" w:rsidTr="007F7532">
        <w:tc>
          <w:tcPr>
            <w:tcW w:w="648"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31.</w:t>
            </w:r>
          </w:p>
        </w:tc>
        <w:tc>
          <w:tcPr>
            <w:tcW w:w="7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Cs/>
                <w:color w:val="000000"/>
              </w:rPr>
            </w:pPr>
            <w:r w:rsidRPr="003723C6">
              <w:rPr>
                <w:bCs/>
                <w:color w:val="000000"/>
              </w:rPr>
              <w:t>48</w:t>
            </w:r>
          </w:p>
        </w:tc>
        <w:tc>
          <w:tcPr>
            <w:tcW w:w="522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rPr>
                <w:b/>
                <w:bCs/>
                <w:color w:val="000000"/>
              </w:rPr>
            </w:pPr>
            <w:r w:rsidRPr="003723C6">
              <w:rPr>
                <w:noProof/>
                <w:color w:val="000000"/>
              </w:rPr>
              <w:t xml:space="preserve">Рабочий по благоустройству (на работах  по удалению нечистот вручную), занятый очисткой выгребных и помойных ям </w:t>
            </w:r>
          </w:p>
        </w:tc>
        <w:tc>
          <w:tcPr>
            <w:tcW w:w="1260"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Cs/>
                <w:color w:val="000000"/>
              </w:rPr>
            </w:pPr>
            <w:r w:rsidRPr="003723C6">
              <w:rPr>
                <w:bCs/>
                <w:color w:val="000000"/>
              </w:rPr>
              <w:t>12</w:t>
            </w:r>
          </w:p>
        </w:tc>
        <w:tc>
          <w:tcPr>
            <w:tcW w:w="1183" w:type="dxa"/>
            <w:tcBorders>
              <w:top w:val="single" w:sz="4" w:space="0" w:color="auto"/>
              <w:left w:val="single" w:sz="4" w:space="0" w:color="auto"/>
              <w:bottom w:val="single" w:sz="4" w:space="0" w:color="auto"/>
              <w:right w:val="single" w:sz="4" w:space="0" w:color="auto"/>
            </w:tcBorders>
          </w:tcPr>
          <w:p w:rsidR="007F7532" w:rsidRPr="003723C6" w:rsidRDefault="007F7532" w:rsidP="007F7532">
            <w:pPr>
              <w:pStyle w:val="af5"/>
              <w:jc w:val="center"/>
              <w:rPr>
                <w:b/>
                <w:bCs/>
                <w:color w:val="000000"/>
              </w:rPr>
            </w:pPr>
          </w:p>
        </w:tc>
      </w:tr>
    </w:tbl>
    <w:p w:rsidR="007F7532" w:rsidRPr="003723C6" w:rsidRDefault="007F7532" w:rsidP="007F7532">
      <w:pPr>
        <w:pStyle w:val="af5"/>
        <w:jc w:val="center"/>
        <w:rPr>
          <w:b/>
          <w:bCs/>
          <w:color w:val="000000"/>
        </w:rPr>
      </w:pPr>
    </w:p>
    <w:p w:rsidR="007F7532" w:rsidRPr="003723C6" w:rsidRDefault="007F7532" w:rsidP="007F7532">
      <w:pPr>
        <w:rPr>
          <w:rFonts w:ascii="Times New Roman" w:hAnsi="Times New Roman" w:cs="Times New Roman"/>
        </w:rPr>
      </w:pPr>
      <w:r w:rsidRPr="003723C6">
        <w:rPr>
          <w:rFonts w:ascii="Times New Roman" w:hAnsi="Times New Roman" w:cs="Times New Roman"/>
        </w:rPr>
        <w:t>Примечание:</w:t>
      </w:r>
    </w:p>
    <w:p w:rsidR="007F7532" w:rsidRPr="003723C6" w:rsidRDefault="007F7532" w:rsidP="007F7532">
      <w:pPr>
        <w:numPr>
          <w:ilvl w:val="0"/>
          <w:numId w:val="9"/>
        </w:numPr>
        <w:autoSpaceDE w:val="0"/>
        <w:autoSpaceDN w:val="0"/>
        <w:adjustRightInd w:val="0"/>
        <w:jc w:val="both"/>
        <w:rPr>
          <w:rFonts w:ascii="Times New Roman" w:hAnsi="Times New Roman" w:cs="Times New Roman"/>
        </w:rPr>
      </w:pPr>
      <w:r w:rsidRPr="003723C6">
        <w:rPr>
          <w:rFonts w:ascii="Times New Roman" w:hAnsi="Times New Roman" w:cs="Times New Roman"/>
        </w:rPr>
        <w:t xml:space="preserve">Общая продолжительность ежегодного оплачиваемого отпуска с учётом дополнительного отпуска,  предоставляемого в рабочих днях, в соответствии с письмом Минтруда РФ от 12 августа </w:t>
      </w:r>
      <w:smartTag w:uri="urn:schemas-microsoft-com:office:smarttags" w:element="metricconverter">
        <w:smartTagPr>
          <w:attr w:name="ProductID" w:val="2003 г"/>
        </w:smartTagPr>
        <w:r w:rsidRPr="003723C6">
          <w:rPr>
            <w:rFonts w:ascii="Times New Roman" w:hAnsi="Times New Roman" w:cs="Times New Roman"/>
          </w:rPr>
          <w:t>2003 г</w:t>
        </w:r>
      </w:smartTag>
      <w:r w:rsidRPr="003723C6">
        <w:rPr>
          <w:rFonts w:ascii="Times New Roman" w:hAnsi="Times New Roman" w:cs="Times New Roman"/>
        </w:rPr>
        <w:t>. N 861-7, определяется в календарных днях.</w:t>
      </w:r>
    </w:p>
    <w:p w:rsidR="007F7532" w:rsidRPr="003723C6" w:rsidRDefault="007F7532" w:rsidP="007F7532">
      <w:pPr>
        <w:numPr>
          <w:ilvl w:val="0"/>
          <w:numId w:val="9"/>
        </w:numPr>
        <w:autoSpaceDE w:val="0"/>
        <w:autoSpaceDN w:val="0"/>
        <w:adjustRightInd w:val="0"/>
        <w:jc w:val="both"/>
        <w:rPr>
          <w:rFonts w:ascii="Times New Roman" w:hAnsi="Times New Roman" w:cs="Times New Roman"/>
        </w:rPr>
      </w:pPr>
      <w:proofErr w:type="gramStart"/>
      <w:r w:rsidRPr="003723C6">
        <w:rPr>
          <w:rFonts w:ascii="Times New Roman" w:hAnsi="Times New Roman" w:cs="Times New Roman"/>
        </w:rPr>
        <w:t xml:space="preserve">Наименование профессий, выделенных курсивом и знаком *, приведены в соответствии с Общероссийским классификатором профессий рабочих, должностей служащих и тарифных разрядов (ОКПДТР) (принят постановлением Госстандарта РФ от 26 декабря </w:t>
      </w:r>
      <w:smartTag w:uri="urn:schemas-microsoft-com:office:smarttags" w:element="metricconverter">
        <w:smartTagPr>
          <w:attr w:name="ProductID" w:val="1994 г"/>
        </w:smartTagPr>
        <w:r w:rsidRPr="003723C6">
          <w:rPr>
            <w:rFonts w:ascii="Times New Roman" w:hAnsi="Times New Roman" w:cs="Times New Roman"/>
          </w:rPr>
          <w:t>1994 г</w:t>
        </w:r>
      </w:smartTag>
      <w:r w:rsidRPr="003723C6">
        <w:rPr>
          <w:rFonts w:ascii="Times New Roman" w:hAnsi="Times New Roman" w:cs="Times New Roman"/>
        </w:rPr>
        <w:t xml:space="preserve">. N 367). </w:t>
      </w:r>
      <w:proofErr w:type="gramEnd"/>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rPr>
      </w:pPr>
    </w:p>
    <w:p w:rsidR="007F7532" w:rsidRPr="003723C6" w:rsidRDefault="007F7532" w:rsidP="007F7532">
      <w:pPr>
        <w:jc w:val="center"/>
        <w:rPr>
          <w:rFonts w:ascii="Times New Roman" w:hAnsi="Times New Roman" w:cs="Times New Roman"/>
        </w:rPr>
      </w:pPr>
    </w:p>
    <w:p w:rsidR="007F7532" w:rsidRPr="003723C6" w:rsidRDefault="007F7532" w:rsidP="007F7532">
      <w:pPr>
        <w:pStyle w:val="a6"/>
        <w:spacing w:before="0" w:beforeAutospacing="0" w:after="0"/>
        <w:ind w:left="5387" w:firstLine="709"/>
        <w:contextualSpacing/>
        <w:jc w:val="center"/>
        <w:rPr>
          <w:sz w:val="20"/>
          <w:szCs w:val="20"/>
        </w:rPr>
      </w:pPr>
      <w:r w:rsidRPr="003723C6">
        <w:rPr>
          <w:sz w:val="20"/>
          <w:szCs w:val="20"/>
        </w:rPr>
        <w:lastRenderedPageBreak/>
        <w:t>Приложение 7</w:t>
      </w:r>
    </w:p>
    <w:p w:rsidR="007F7532" w:rsidRPr="003723C6" w:rsidRDefault="007F7532" w:rsidP="007F7532">
      <w:pPr>
        <w:pStyle w:val="a6"/>
        <w:spacing w:before="0" w:beforeAutospacing="0" w:after="0"/>
        <w:ind w:left="5387" w:firstLine="709"/>
        <w:contextualSpacing/>
        <w:jc w:val="center"/>
        <w:rPr>
          <w:sz w:val="20"/>
          <w:szCs w:val="20"/>
        </w:rPr>
      </w:pPr>
      <w:r w:rsidRPr="003723C6">
        <w:rPr>
          <w:sz w:val="20"/>
          <w:szCs w:val="20"/>
        </w:rPr>
        <w:t>к Региональному отраслевому</w:t>
      </w:r>
    </w:p>
    <w:p w:rsidR="007F7532" w:rsidRPr="003723C6" w:rsidRDefault="007F7532" w:rsidP="007F7532">
      <w:pPr>
        <w:pStyle w:val="a6"/>
        <w:spacing w:before="0" w:beforeAutospacing="0" w:after="0"/>
        <w:ind w:left="5387" w:firstLine="709"/>
        <w:contextualSpacing/>
        <w:jc w:val="center"/>
        <w:rPr>
          <w:sz w:val="20"/>
          <w:szCs w:val="20"/>
        </w:rPr>
      </w:pPr>
      <w:r w:rsidRPr="003723C6">
        <w:rPr>
          <w:sz w:val="20"/>
          <w:szCs w:val="20"/>
        </w:rPr>
        <w:t>Соглашению, по организациям</w:t>
      </w:r>
    </w:p>
    <w:p w:rsidR="007F7532" w:rsidRPr="003723C6" w:rsidRDefault="007F7532" w:rsidP="007F7532">
      <w:pPr>
        <w:pStyle w:val="a6"/>
        <w:spacing w:before="0" w:beforeAutospacing="0" w:after="0"/>
        <w:ind w:left="5387"/>
        <w:contextualSpacing/>
        <w:jc w:val="center"/>
        <w:rPr>
          <w:sz w:val="20"/>
          <w:szCs w:val="20"/>
        </w:rPr>
      </w:pPr>
      <w:r w:rsidRPr="003723C6">
        <w:rPr>
          <w:sz w:val="20"/>
          <w:szCs w:val="20"/>
        </w:rPr>
        <w:t>входящим в систему образования</w:t>
      </w:r>
    </w:p>
    <w:p w:rsidR="007F7532" w:rsidRPr="003723C6" w:rsidRDefault="007F7532" w:rsidP="007F7532">
      <w:pPr>
        <w:pStyle w:val="a6"/>
        <w:spacing w:before="0" w:beforeAutospacing="0" w:after="0"/>
        <w:ind w:left="5387"/>
        <w:contextualSpacing/>
        <w:jc w:val="center"/>
        <w:rPr>
          <w:sz w:val="20"/>
          <w:szCs w:val="20"/>
        </w:rPr>
      </w:pPr>
      <w:r w:rsidRPr="003723C6">
        <w:rPr>
          <w:sz w:val="20"/>
          <w:szCs w:val="20"/>
        </w:rPr>
        <w:t>Карачаево-Черкесской Республики</w:t>
      </w:r>
    </w:p>
    <w:p w:rsidR="007F7532" w:rsidRPr="003723C6" w:rsidRDefault="007F7532" w:rsidP="007F7532">
      <w:pPr>
        <w:pStyle w:val="a6"/>
        <w:spacing w:before="0" w:beforeAutospacing="0" w:after="0"/>
        <w:ind w:left="5387" w:firstLine="709"/>
        <w:contextualSpacing/>
        <w:jc w:val="center"/>
        <w:rPr>
          <w:sz w:val="20"/>
          <w:szCs w:val="20"/>
        </w:rPr>
      </w:pPr>
      <w:r w:rsidRPr="003723C6">
        <w:rPr>
          <w:sz w:val="20"/>
          <w:szCs w:val="20"/>
        </w:rPr>
        <w:t>на 2023– 2025 годы</w:t>
      </w:r>
    </w:p>
    <w:p w:rsidR="007F7532" w:rsidRPr="003723C6" w:rsidRDefault="007F7532" w:rsidP="007F7532">
      <w:pPr>
        <w:pStyle w:val="a6"/>
        <w:spacing w:before="0" w:beforeAutospacing="0" w:after="0"/>
        <w:ind w:left="5387" w:firstLine="709"/>
        <w:contextualSpacing/>
        <w:jc w:val="center"/>
        <w:rPr>
          <w:sz w:val="20"/>
          <w:szCs w:val="20"/>
        </w:rPr>
      </w:pPr>
    </w:p>
    <w:p w:rsidR="007F7532" w:rsidRPr="003723C6" w:rsidRDefault="007F7532" w:rsidP="007F7532">
      <w:pPr>
        <w:pStyle w:val="a6"/>
        <w:spacing w:before="0" w:beforeAutospacing="0" w:after="0"/>
        <w:ind w:left="5387"/>
        <w:contextualSpacing/>
        <w:jc w:val="center"/>
        <w:rPr>
          <w:b/>
          <w:sz w:val="18"/>
          <w:szCs w:val="18"/>
        </w:rPr>
      </w:pPr>
      <w:r w:rsidRPr="003723C6">
        <w:rPr>
          <w:b/>
          <w:sz w:val="18"/>
          <w:szCs w:val="18"/>
        </w:rPr>
        <w:t>Утвержден Приказом Министерства  просвещения РФ от 21.07.2022 г.№582</w:t>
      </w:r>
    </w:p>
    <w:p w:rsidR="007F7532" w:rsidRPr="003723C6" w:rsidRDefault="007F7532" w:rsidP="007F7532">
      <w:pPr>
        <w:pStyle w:val="a6"/>
        <w:spacing w:before="0" w:beforeAutospacing="0" w:after="0"/>
        <w:ind w:left="5387" w:firstLine="709"/>
        <w:contextualSpacing/>
        <w:rPr>
          <w:sz w:val="20"/>
          <w:szCs w:val="20"/>
        </w:rPr>
      </w:pPr>
    </w:p>
    <w:p w:rsidR="007F7532" w:rsidRPr="003723C6" w:rsidRDefault="007F7532" w:rsidP="007F7532">
      <w:pPr>
        <w:jc w:val="both"/>
        <w:rPr>
          <w:rFonts w:ascii="Times New Roman" w:hAnsi="Times New Roman" w:cs="Times New Roman"/>
        </w:rPr>
      </w:pPr>
    </w:p>
    <w:p w:rsidR="007F7532" w:rsidRPr="003723C6" w:rsidRDefault="007F7532" w:rsidP="007F7532">
      <w:pPr>
        <w:jc w:val="both"/>
        <w:rPr>
          <w:rFonts w:ascii="Times New Roman" w:hAnsi="Times New Roman" w:cs="Times New Roman"/>
          <w:sz w:val="28"/>
          <w:szCs w:val="28"/>
        </w:rPr>
      </w:pPr>
      <w:r w:rsidRPr="003723C6">
        <w:rPr>
          <w:rFonts w:ascii="Times New Roman" w:hAnsi="Times New Roman" w:cs="Times New Roman"/>
          <w:sz w:val="28"/>
          <w:szCs w:val="28"/>
        </w:rPr>
        <w:t xml:space="preserve"> </w:t>
      </w:r>
    </w:p>
    <w:p w:rsidR="007F7532" w:rsidRPr="003723C6" w:rsidRDefault="007F7532" w:rsidP="007F7532">
      <w:pPr>
        <w:jc w:val="center"/>
        <w:rPr>
          <w:rFonts w:ascii="Times New Roman" w:hAnsi="Times New Roman" w:cs="Times New Roman"/>
          <w:sz w:val="28"/>
          <w:szCs w:val="28"/>
        </w:rPr>
      </w:pPr>
    </w:p>
    <w:p w:rsidR="007F7532" w:rsidRPr="003723C6" w:rsidRDefault="007F7532" w:rsidP="007F7532">
      <w:pPr>
        <w:pStyle w:val="ConsNormal"/>
        <w:widowControl/>
        <w:ind w:left="-567" w:firstLine="425"/>
        <w:jc w:val="center"/>
        <w:rPr>
          <w:rFonts w:ascii="Times New Roman" w:hAnsi="Times New Roman" w:cs="Times New Roman"/>
          <w:color w:val="000000"/>
          <w:sz w:val="28"/>
          <w:szCs w:val="28"/>
        </w:rPr>
      </w:pPr>
      <w:r w:rsidRPr="003723C6">
        <w:rPr>
          <w:rFonts w:ascii="Times New Roman" w:hAnsi="Times New Roman" w:cs="Times New Roman"/>
          <w:color w:val="000000"/>
          <w:sz w:val="28"/>
          <w:szCs w:val="28"/>
        </w:rPr>
        <w:t>ПЕРЕЧЕНЬ</w:t>
      </w:r>
    </w:p>
    <w:p w:rsidR="007F7532" w:rsidRPr="003723C6" w:rsidRDefault="007F7532" w:rsidP="007F7532">
      <w:pPr>
        <w:pStyle w:val="ConsNormal"/>
        <w:widowControl/>
        <w:ind w:left="-567" w:firstLine="425"/>
        <w:jc w:val="center"/>
        <w:rPr>
          <w:rFonts w:ascii="Times New Roman" w:hAnsi="Times New Roman" w:cs="Times New Roman"/>
          <w:color w:val="000000"/>
          <w:sz w:val="28"/>
          <w:szCs w:val="28"/>
        </w:rPr>
      </w:pPr>
      <w:r w:rsidRPr="003723C6">
        <w:rPr>
          <w:rFonts w:ascii="Times New Roman" w:hAnsi="Times New Roman" w:cs="Times New Roman"/>
          <w:color w:val="000000"/>
          <w:sz w:val="28"/>
          <w:szCs w:val="28"/>
        </w:rPr>
        <w:t>документации, подготовка которой осуществляется педагогическими работниками при реализации основных общеобразовательных программ</w:t>
      </w:r>
    </w:p>
    <w:p w:rsidR="007F7532" w:rsidRPr="003723C6" w:rsidRDefault="007F7532" w:rsidP="007F7532">
      <w:pPr>
        <w:pStyle w:val="ConsNormal"/>
        <w:widowControl/>
        <w:ind w:left="-567" w:firstLine="425"/>
        <w:jc w:val="center"/>
        <w:rPr>
          <w:rFonts w:ascii="Times New Roman" w:hAnsi="Times New Roman" w:cs="Times New Roman"/>
          <w:color w:val="000000"/>
          <w:sz w:val="28"/>
          <w:szCs w:val="28"/>
        </w:rPr>
      </w:pPr>
    </w:p>
    <w:p w:rsidR="007F7532" w:rsidRPr="003723C6" w:rsidRDefault="007F7532" w:rsidP="007F7532">
      <w:pPr>
        <w:pStyle w:val="ConsNormal"/>
        <w:widowControl/>
        <w:ind w:left="-567" w:firstLine="425"/>
        <w:jc w:val="center"/>
        <w:rPr>
          <w:rFonts w:ascii="Times New Roman" w:hAnsi="Times New Roman" w:cs="Times New Roman"/>
          <w:color w:val="000000"/>
          <w:sz w:val="28"/>
          <w:szCs w:val="28"/>
        </w:rPr>
      </w:pPr>
    </w:p>
    <w:p w:rsidR="007F7532" w:rsidRPr="003723C6" w:rsidRDefault="007F7532" w:rsidP="007F7532">
      <w:pPr>
        <w:pStyle w:val="ConsNormal"/>
        <w:widowControl/>
        <w:ind w:left="-567" w:firstLine="425"/>
        <w:jc w:val="center"/>
        <w:rPr>
          <w:rFonts w:ascii="Times New Roman" w:hAnsi="Times New Roman" w:cs="Times New Roman"/>
          <w:color w:val="000000"/>
          <w:sz w:val="28"/>
          <w:szCs w:val="28"/>
        </w:rPr>
      </w:pP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r w:rsidRPr="003723C6">
        <w:rPr>
          <w:rFonts w:ascii="Times New Roman" w:hAnsi="Times New Roman" w:cs="Times New Roman"/>
          <w:color w:val="000000"/>
          <w:sz w:val="28"/>
          <w:szCs w:val="28"/>
        </w:rPr>
        <w:tab/>
        <w:t xml:space="preserve">1.Рабочая программа учебного предмета, учебного курса (в том числе внеурочной деятельности), учебного модуля. </w:t>
      </w: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r w:rsidRPr="003723C6">
        <w:rPr>
          <w:rFonts w:ascii="Times New Roman" w:hAnsi="Times New Roman" w:cs="Times New Roman"/>
          <w:color w:val="000000"/>
          <w:sz w:val="28"/>
          <w:szCs w:val="28"/>
        </w:rPr>
        <w:t xml:space="preserve">    2.Журнал учета успеваемости</w:t>
      </w: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r w:rsidRPr="003723C6">
        <w:rPr>
          <w:rFonts w:ascii="Times New Roman" w:hAnsi="Times New Roman" w:cs="Times New Roman"/>
          <w:color w:val="000000"/>
          <w:sz w:val="28"/>
          <w:szCs w:val="28"/>
        </w:rPr>
        <w:t xml:space="preserve">    3.Журнал внеурочной деятельности (для педагогических работников, осуществляющих внеурочную деятельность). </w:t>
      </w: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r w:rsidRPr="003723C6">
        <w:rPr>
          <w:rFonts w:ascii="Times New Roman" w:hAnsi="Times New Roman" w:cs="Times New Roman"/>
          <w:color w:val="000000"/>
          <w:sz w:val="28"/>
          <w:szCs w:val="28"/>
        </w:rPr>
        <w:t xml:space="preserve">    4.План воспитательной работы (для педагогических работников, осуществляющих функции классного руководства).</w:t>
      </w:r>
    </w:p>
    <w:p w:rsidR="007F7532" w:rsidRPr="003723C6" w:rsidRDefault="007F7532" w:rsidP="007F7532">
      <w:pPr>
        <w:pStyle w:val="ConsNormal"/>
        <w:widowControl/>
        <w:tabs>
          <w:tab w:val="left" w:pos="135"/>
        </w:tabs>
        <w:ind w:firstLine="0"/>
        <w:rPr>
          <w:rFonts w:ascii="Times New Roman" w:hAnsi="Times New Roman" w:cs="Times New Roman"/>
          <w:color w:val="000000"/>
          <w:sz w:val="28"/>
          <w:szCs w:val="28"/>
        </w:rPr>
      </w:pPr>
    </w:p>
    <w:p w:rsidR="007F7532" w:rsidRPr="003723C6" w:rsidRDefault="007F7532" w:rsidP="007F7532">
      <w:pPr>
        <w:pStyle w:val="ConsNormal"/>
        <w:widowControl/>
        <w:tabs>
          <w:tab w:val="left" w:pos="135"/>
        </w:tabs>
        <w:ind w:firstLine="0"/>
        <w:rPr>
          <w:rFonts w:ascii="Times New Roman" w:hAnsi="Times New Roman" w:cs="Times New Roman"/>
          <w:color w:val="000000"/>
          <w:sz w:val="28"/>
          <w:szCs w:val="28"/>
        </w:rPr>
      </w:pPr>
      <w:r w:rsidRPr="003723C6">
        <w:rPr>
          <w:rFonts w:ascii="Times New Roman" w:hAnsi="Times New Roman" w:cs="Times New Roman"/>
          <w:color w:val="000000"/>
          <w:sz w:val="28"/>
          <w:szCs w:val="28"/>
        </w:rPr>
        <w:t xml:space="preserve">  5.Характеристика на </w:t>
      </w:r>
      <w:proofErr w:type="gramStart"/>
      <w:r w:rsidRPr="003723C6">
        <w:rPr>
          <w:rFonts w:ascii="Times New Roman" w:hAnsi="Times New Roman" w:cs="Times New Roman"/>
          <w:color w:val="000000"/>
          <w:sz w:val="28"/>
          <w:szCs w:val="28"/>
        </w:rPr>
        <w:t>обучающегося</w:t>
      </w:r>
      <w:proofErr w:type="gramEnd"/>
      <w:r w:rsidRPr="003723C6">
        <w:rPr>
          <w:rFonts w:ascii="Times New Roman" w:hAnsi="Times New Roman" w:cs="Times New Roman"/>
          <w:color w:val="000000"/>
          <w:sz w:val="28"/>
          <w:szCs w:val="28"/>
        </w:rPr>
        <w:t xml:space="preserve">  (по запросу) </w:t>
      </w:r>
    </w:p>
    <w:p w:rsidR="007F7532" w:rsidRPr="003723C6" w:rsidRDefault="007F7532" w:rsidP="007F7532">
      <w:pPr>
        <w:pStyle w:val="ConsNormal"/>
        <w:widowControl/>
        <w:tabs>
          <w:tab w:val="left" w:pos="135"/>
        </w:tabs>
        <w:ind w:left="-567" w:firstLine="425"/>
        <w:rPr>
          <w:rFonts w:ascii="Times New Roman" w:hAnsi="Times New Roman" w:cs="Times New Roman"/>
          <w:color w:val="000000"/>
          <w:sz w:val="28"/>
          <w:szCs w:val="28"/>
        </w:rPr>
      </w:pPr>
    </w:p>
    <w:p w:rsidR="007F7532" w:rsidRPr="003723C6" w:rsidRDefault="007F7532" w:rsidP="007F7532">
      <w:pPr>
        <w:rPr>
          <w:rFonts w:ascii="Times New Roman" w:hAnsi="Times New Roman" w:cs="Times New Roman"/>
        </w:rPr>
      </w:pPr>
    </w:p>
    <w:sectPr w:rsidR="007F7532" w:rsidRPr="00372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2" w:rsidRDefault="007F7532">
    <w:pPr>
      <w:spacing w:line="1" w:lineRule="exact"/>
    </w:pPr>
    <w:r>
      <w:rPr>
        <w:noProof/>
        <w:lang w:bidi="ar-SA"/>
      </w:rPr>
      <mc:AlternateContent>
        <mc:Choice Requires="wps">
          <w:drawing>
            <wp:anchor distT="0" distB="0" distL="0" distR="0" simplePos="0" relativeHeight="251659264" behindDoc="1" locked="0" layoutInCell="1" allowOverlap="1" wp14:anchorId="2A9C070E" wp14:editId="3EC76234">
              <wp:simplePos x="0" y="0"/>
              <wp:positionH relativeFrom="page">
                <wp:posOffset>6982460</wp:posOffset>
              </wp:positionH>
              <wp:positionV relativeFrom="page">
                <wp:posOffset>10358755</wp:posOffset>
              </wp:positionV>
              <wp:extent cx="59690" cy="102870"/>
              <wp:effectExtent l="0" t="0" r="0" b="0"/>
              <wp:wrapNone/>
              <wp:docPr id="5" name="Shape 5"/>
              <wp:cNvGraphicFramePr/>
              <a:graphic xmlns:a="http://schemas.openxmlformats.org/drawingml/2006/main">
                <a:graphicData uri="http://schemas.microsoft.com/office/word/2010/wordprocessingShape">
                  <wps:wsp>
                    <wps:cNvSpPr txBox="1"/>
                    <wps:spPr>
                      <a:xfrm>
                        <a:off x="0" y="0"/>
                        <a:ext cx="59690" cy="102870"/>
                      </a:xfrm>
                      <a:prstGeom prst="rect">
                        <a:avLst/>
                      </a:prstGeom>
                      <a:noFill/>
                    </wps:spPr>
                    <wps:txbx>
                      <w:txbxContent>
                        <w:p w:rsidR="007F7532" w:rsidRDefault="007F7532">
                          <w:pPr>
                            <w:pStyle w:val="22"/>
                            <w:rPr>
                              <w:sz w:val="22"/>
                              <w:szCs w:val="22"/>
                            </w:rPr>
                          </w:pPr>
                          <w:r>
                            <w:rPr>
                              <w:color w:val="000000"/>
                              <w:sz w:val="22"/>
                              <w:szCs w:val="22"/>
                            </w:rPr>
                            <w:t>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549.8pt;margin-top:815.65pt;width:4.7pt;height:8.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VlAEAACADAAAOAAAAZHJzL2Uyb0RvYy54bWysUttOwzAMfUfiH6K8s3aTxqVaN4EQCAkB&#10;EvABWZqskZo4isPa/T1O1g0Eb4gX17Hd4+NjL1aD7dhWBTTgaj6dlJwpJ6ExblPz97e7s0vOMArX&#10;iA6cqvlOIV8tT08Wva/UDFroGhUYgTisel/zNkZfFQXKVlmBE/DKUVJDsCLSM2yKJoie0G1XzMry&#10;vOghND6AVIgUvd0n+TLja61kfNYaVWRdzYlbzDZku062WC5EtQnCt0aONMQfWFhhHDU9Qt2KKNhH&#10;ML+grJEBEHScSLAFaG2kyjPQNNPyxzSvrfAqz0LioD/KhP8HK5+2L4GZpuZzzpywtKLclc2TNL3H&#10;iipePdXE4QYGWvEhjhRMEw862PSlWRjlSeTdUVg1RCYpOL86v6KEpMy0nF1eZN2Lr399wHivwLLk&#10;1DzQ2rKaYvuIkXhQ6aEktXJwZ7ouxRPBPZHkxWE9jKzX0OyIdE+brbmj0+Ose3AkXDqCgxMOznp0&#10;Ejj6649IDXLfhLqHGpvRGjKd8WTSnr+/c9XXYS8/AQAA//8DAFBLAwQUAAYACAAAACEA84CWQ94A&#10;AAAPAQAADwAAAGRycy9kb3ducmV2LnhtbExPy07DMBC8I/EP1iJxo04ppG2IU6FKXLjRIiRubryN&#10;I+J1ZLtp8vdsTnDbeWh2ptyNrhMDhth6UrBcZCCQam9aahR8Ht8eNiBi0mR05wkVTBhhV93elLow&#10;/kofOBxSIziEYqEV2JT6QspYW3Q6LnyPxNrZB6cTw9BIE/SVw10nH7Msl063xB+s7nFvsf45XJyC&#10;9fjlsY+4x+/zUAfbTpvufVLq/m58fQGRcEx/Zpjrc3WouNPJX8hE0THOttucvXzlq+UKxOxhkgee&#10;Zu5p/QyyKuX/HdUvAAAA//8DAFBLAQItABQABgAIAAAAIQC2gziS/gAAAOEBAAATAAAAAAAAAAAA&#10;AAAAAAAAAABbQ29udGVudF9UeXBlc10ueG1sUEsBAi0AFAAGAAgAAAAhADj9If/WAAAAlAEAAAsA&#10;AAAAAAAAAAAAAAAALwEAAF9yZWxzLy5yZWxzUEsBAi0AFAAGAAgAAAAhABD99VWUAQAAIAMAAA4A&#10;AAAAAAAAAAAAAAAALgIAAGRycy9lMm9Eb2MueG1sUEsBAi0AFAAGAAgAAAAhAPOAlkPeAAAADwEA&#10;AA8AAAAAAAAAAAAAAAAA7gMAAGRycy9kb3ducmV2LnhtbFBLBQYAAAAABAAEAPMAAAD5BAAAAAA=&#10;" filled="f" stroked="f">
              <v:textbox style="mso-fit-shape-to-text:t" inset="0,0,0,0">
                <w:txbxContent>
                  <w:p w:rsidR="007F7532" w:rsidRDefault="007F7532">
                    <w:pPr>
                      <w:pStyle w:val="22"/>
                      <w:rPr>
                        <w:sz w:val="22"/>
                        <w:szCs w:val="22"/>
                      </w:rPr>
                    </w:pPr>
                    <w:r>
                      <w:rPr>
                        <w:color w:val="000000"/>
                        <w:sz w:val="22"/>
                        <w:szCs w:val="22"/>
                      </w:rPr>
                      <w:t>0</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8B5"/>
    <w:multiLevelType w:val="hybridMultilevel"/>
    <w:tmpl w:val="4B90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6781C"/>
    <w:multiLevelType w:val="hybridMultilevel"/>
    <w:tmpl w:val="37948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163A7"/>
    <w:multiLevelType w:val="hybridMultilevel"/>
    <w:tmpl w:val="A4BE88A6"/>
    <w:lvl w:ilvl="0" w:tplc="EC6C740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827"/>
        </w:tabs>
        <w:ind w:left="827" w:hanging="360"/>
      </w:pPr>
      <w:rPr>
        <w:rFonts w:ascii="Courier New" w:hAnsi="Courier New" w:cs="Courier New" w:hint="default"/>
      </w:rPr>
    </w:lvl>
    <w:lvl w:ilvl="2" w:tplc="04190005" w:tentative="1">
      <w:start w:val="1"/>
      <w:numFmt w:val="bullet"/>
      <w:lvlText w:val=""/>
      <w:lvlJc w:val="left"/>
      <w:pPr>
        <w:tabs>
          <w:tab w:val="num" w:pos="1547"/>
        </w:tabs>
        <w:ind w:left="1547" w:hanging="360"/>
      </w:pPr>
      <w:rPr>
        <w:rFonts w:ascii="Wingdings" w:hAnsi="Wingdings" w:hint="default"/>
      </w:rPr>
    </w:lvl>
    <w:lvl w:ilvl="3" w:tplc="04190001" w:tentative="1">
      <w:start w:val="1"/>
      <w:numFmt w:val="bullet"/>
      <w:lvlText w:val=""/>
      <w:lvlJc w:val="left"/>
      <w:pPr>
        <w:tabs>
          <w:tab w:val="num" w:pos="2267"/>
        </w:tabs>
        <w:ind w:left="2267" w:hanging="360"/>
      </w:pPr>
      <w:rPr>
        <w:rFonts w:ascii="Symbol" w:hAnsi="Symbol" w:hint="default"/>
      </w:rPr>
    </w:lvl>
    <w:lvl w:ilvl="4" w:tplc="04190003" w:tentative="1">
      <w:start w:val="1"/>
      <w:numFmt w:val="bullet"/>
      <w:lvlText w:val="o"/>
      <w:lvlJc w:val="left"/>
      <w:pPr>
        <w:tabs>
          <w:tab w:val="num" w:pos="2987"/>
        </w:tabs>
        <w:ind w:left="2987" w:hanging="360"/>
      </w:pPr>
      <w:rPr>
        <w:rFonts w:ascii="Courier New" w:hAnsi="Courier New" w:cs="Courier New" w:hint="default"/>
      </w:rPr>
    </w:lvl>
    <w:lvl w:ilvl="5" w:tplc="04190005" w:tentative="1">
      <w:start w:val="1"/>
      <w:numFmt w:val="bullet"/>
      <w:lvlText w:val=""/>
      <w:lvlJc w:val="left"/>
      <w:pPr>
        <w:tabs>
          <w:tab w:val="num" w:pos="3707"/>
        </w:tabs>
        <w:ind w:left="3707" w:hanging="360"/>
      </w:pPr>
      <w:rPr>
        <w:rFonts w:ascii="Wingdings" w:hAnsi="Wingdings" w:hint="default"/>
      </w:rPr>
    </w:lvl>
    <w:lvl w:ilvl="6" w:tplc="04190001" w:tentative="1">
      <w:start w:val="1"/>
      <w:numFmt w:val="bullet"/>
      <w:lvlText w:val=""/>
      <w:lvlJc w:val="left"/>
      <w:pPr>
        <w:tabs>
          <w:tab w:val="num" w:pos="4427"/>
        </w:tabs>
        <w:ind w:left="4427" w:hanging="360"/>
      </w:pPr>
      <w:rPr>
        <w:rFonts w:ascii="Symbol" w:hAnsi="Symbol" w:hint="default"/>
      </w:rPr>
    </w:lvl>
    <w:lvl w:ilvl="7" w:tplc="04190003" w:tentative="1">
      <w:start w:val="1"/>
      <w:numFmt w:val="bullet"/>
      <w:lvlText w:val="o"/>
      <w:lvlJc w:val="left"/>
      <w:pPr>
        <w:tabs>
          <w:tab w:val="num" w:pos="5147"/>
        </w:tabs>
        <w:ind w:left="5147" w:hanging="360"/>
      </w:pPr>
      <w:rPr>
        <w:rFonts w:ascii="Courier New" w:hAnsi="Courier New" w:cs="Courier New" w:hint="default"/>
      </w:rPr>
    </w:lvl>
    <w:lvl w:ilvl="8" w:tplc="04190005" w:tentative="1">
      <w:start w:val="1"/>
      <w:numFmt w:val="bullet"/>
      <w:lvlText w:val=""/>
      <w:lvlJc w:val="left"/>
      <w:pPr>
        <w:tabs>
          <w:tab w:val="num" w:pos="5867"/>
        </w:tabs>
        <w:ind w:left="5867" w:hanging="360"/>
      </w:pPr>
      <w:rPr>
        <w:rFonts w:ascii="Wingdings" w:hAnsi="Wingdings" w:hint="default"/>
      </w:rPr>
    </w:lvl>
  </w:abstractNum>
  <w:abstractNum w:abstractNumId="3">
    <w:nsid w:val="39720CE4"/>
    <w:multiLevelType w:val="hybridMultilevel"/>
    <w:tmpl w:val="97BA2A74"/>
    <w:lvl w:ilvl="0" w:tplc="855ED62A">
      <w:start w:val="1"/>
      <w:numFmt w:val="decimal"/>
      <w:lvlText w:val="%1."/>
      <w:lvlJc w:val="left"/>
      <w:pPr>
        <w:tabs>
          <w:tab w:val="num" w:pos="17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C66D73"/>
    <w:multiLevelType w:val="hybridMultilevel"/>
    <w:tmpl w:val="5ADCFBAE"/>
    <w:lvl w:ilvl="0" w:tplc="7234AAA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7DA415F"/>
    <w:multiLevelType w:val="hybridMultilevel"/>
    <w:tmpl w:val="032C0814"/>
    <w:lvl w:ilvl="0" w:tplc="0DB054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6104EB"/>
    <w:multiLevelType w:val="hybridMultilevel"/>
    <w:tmpl w:val="D60E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A6B71"/>
    <w:multiLevelType w:val="singleLevel"/>
    <w:tmpl w:val="FB663B2C"/>
    <w:lvl w:ilvl="0">
      <w:start w:val="2"/>
      <w:numFmt w:val="bullet"/>
      <w:lvlText w:val="-"/>
      <w:lvlJc w:val="left"/>
      <w:pPr>
        <w:tabs>
          <w:tab w:val="num" w:pos="927"/>
        </w:tabs>
        <w:ind w:left="927" w:hanging="360"/>
      </w:pPr>
    </w:lvl>
  </w:abstractNum>
  <w:abstractNum w:abstractNumId="8">
    <w:nsid w:val="5E2C0A09"/>
    <w:multiLevelType w:val="multilevel"/>
    <w:tmpl w:val="07A837D6"/>
    <w:lvl w:ilvl="0">
      <w:start w:val="1"/>
      <w:numFmt w:val="decimal"/>
      <w:lvlText w:val="%1."/>
      <w:lvlJc w:val="left"/>
      <w:pPr>
        <w:tabs>
          <w:tab w:val="num" w:pos="927"/>
        </w:tabs>
        <w:ind w:left="927" w:hanging="360"/>
      </w:pPr>
    </w:lvl>
    <w:lvl w:ilvl="1">
      <w:start w:val="2"/>
      <w:numFmt w:val="decimal"/>
      <w:isLgl/>
      <w:lvlText w:val="%1.%2."/>
      <w:lvlJc w:val="left"/>
      <w:pPr>
        <w:tabs>
          <w:tab w:val="num" w:pos="987"/>
        </w:tabs>
        <w:ind w:left="987" w:hanging="4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num w:numId="1">
    <w:abstractNumId w:val="5"/>
  </w:num>
  <w:num w:numId="2">
    <w:abstractNumId w:val="2"/>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DB"/>
    <w:rsid w:val="003723C6"/>
    <w:rsid w:val="007F7532"/>
    <w:rsid w:val="009C40A1"/>
    <w:rsid w:val="00C1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753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7F7532"/>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qFormat/>
    <w:rsid w:val="007F7532"/>
    <w:pPr>
      <w:keepNext/>
      <w:widowControl/>
      <w:autoSpaceDE w:val="0"/>
      <w:autoSpaceDN w:val="0"/>
      <w:ind w:firstLine="568"/>
      <w:jc w:val="both"/>
      <w:outlineLvl w:val="1"/>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F7532"/>
    <w:rPr>
      <w:rFonts w:ascii="Times New Roman" w:eastAsia="Times New Roman" w:hAnsi="Times New Roman" w:cs="Times New Roman"/>
      <w:sz w:val="26"/>
      <w:szCs w:val="26"/>
    </w:rPr>
  </w:style>
  <w:style w:type="character" w:customStyle="1" w:styleId="21">
    <w:name w:val="Колонтитул (2)_"/>
    <w:basedOn w:val="a0"/>
    <w:link w:val="22"/>
    <w:rsid w:val="007F7532"/>
    <w:rPr>
      <w:rFonts w:ascii="Times New Roman" w:eastAsia="Times New Roman" w:hAnsi="Times New Roman" w:cs="Times New Roman"/>
      <w:sz w:val="20"/>
      <w:szCs w:val="20"/>
    </w:rPr>
  </w:style>
  <w:style w:type="character" w:customStyle="1" w:styleId="a5">
    <w:name w:val="Основной текст_"/>
    <w:basedOn w:val="a0"/>
    <w:link w:val="11"/>
    <w:rsid w:val="007F7532"/>
    <w:rPr>
      <w:rFonts w:ascii="Times New Roman" w:eastAsia="Times New Roman" w:hAnsi="Times New Roman" w:cs="Times New Roman"/>
      <w:sz w:val="26"/>
      <w:szCs w:val="26"/>
    </w:rPr>
  </w:style>
  <w:style w:type="paragraph" w:customStyle="1" w:styleId="a4">
    <w:name w:val="Подпись к картинке"/>
    <w:basedOn w:val="a"/>
    <w:link w:val="a3"/>
    <w:rsid w:val="007F7532"/>
    <w:rPr>
      <w:rFonts w:ascii="Times New Roman" w:eastAsia="Times New Roman" w:hAnsi="Times New Roman" w:cs="Times New Roman"/>
      <w:color w:val="auto"/>
      <w:sz w:val="26"/>
      <w:szCs w:val="26"/>
      <w:lang w:eastAsia="en-US" w:bidi="ar-SA"/>
    </w:rPr>
  </w:style>
  <w:style w:type="paragraph" w:customStyle="1" w:styleId="22">
    <w:name w:val="Колонтитул (2)"/>
    <w:basedOn w:val="a"/>
    <w:link w:val="21"/>
    <w:rsid w:val="007F7532"/>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7F7532"/>
    <w:pPr>
      <w:spacing w:line="413" w:lineRule="auto"/>
      <w:jc w:val="center"/>
    </w:pPr>
    <w:rPr>
      <w:rFonts w:ascii="Times New Roman" w:eastAsia="Times New Roman" w:hAnsi="Times New Roman" w:cs="Times New Roman"/>
      <w:color w:val="auto"/>
      <w:sz w:val="26"/>
      <w:szCs w:val="26"/>
      <w:lang w:eastAsia="en-US" w:bidi="ar-SA"/>
    </w:rPr>
  </w:style>
  <w:style w:type="character" w:customStyle="1" w:styleId="10">
    <w:name w:val="Заголовок 1 Знак"/>
    <w:basedOn w:val="a0"/>
    <w:link w:val="1"/>
    <w:uiPriority w:val="9"/>
    <w:rsid w:val="007F75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F7532"/>
    <w:rPr>
      <w:rFonts w:ascii="Times New Roman" w:eastAsia="Times New Roman" w:hAnsi="Times New Roman" w:cs="Times New Roman"/>
      <w:b/>
      <w:bCs/>
      <w:lang w:eastAsia="ru-RU"/>
    </w:rPr>
  </w:style>
  <w:style w:type="paragraph" w:styleId="a6">
    <w:name w:val="Normal (Web)"/>
    <w:basedOn w:val="a"/>
    <w:uiPriority w:val="99"/>
    <w:unhideWhenUsed/>
    <w:rsid w:val="007F7532"/>
    <w:pPr>
      <w:widowControl/>
      <w:spacing w:before="100" w:beforeAutospacing="1" w:after="119"/>
    </w:pPr>
    <w:rPr>
      <w:rFonts w:ascii="Times New Roman" w:eastAsiaTheme="minorEastAsia" w:hAnsi="Times New Roman" w:cs="Times New Roman"/>
      <w:color w:val="auto"/>
      <w:lang w:bidi="ar-SA"/>
    </w:rPr>
  </w:style>
  <w:style w:type="table" w:styleId="a7">
    <w:name w:val="Table Grid"/>
    <w:basedOn w:val="a1"/>
    <w:uiPriority w:val="59"/>
    <w:rsid w:val="007F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532"/>
    <w:pPr>
      <w:autoSpaceDE w:val="0"/>
      <w:autoSpaceDN w:val="0"/>
      <w:adjustRightInd w:val="0"/>
    </w:pPr>
    <w:rPr>
      <w:rFonts w:ascii="Tahoma" w:eastAsiaTheme="minorEastAsia" w:hAnsi="Tahoma" w:cs="Tahoma"/>
      <w:color w:val="auto"/>
      <w:sz w:val="16"/>
      <w:szCs w:val="16"/>
      <w:lang w:bidi="ar-SA"/>
    </w:rPr>
  </w:style>
  <w:style w:type="character" w:customStyle="1" w:styleId="a9">
    <w:name w:val="Текст выноски Знак"/>
    <w:basedOn w:val="a0"/>
    <w:link w:val="a8"/>
    <w:uiPriority w:val="99"/>
    <w:semiHidden/>
    <w:rsid w:val="007F7532"/>
    <w:rPr>
      <w:rFonts w:ascii="Tahoma" w:eastAsiaTheme="minorEastAsia" w:hAnsi="Tahoma" w:cs="Tahoma"/>
      <w:sz w:val="16"/>
      <w:szCs w:val="16"/>
      <w:lang w:eastAsia="ru-RU"/>
    </w:rPr>
  </w:style>
  <w:style w:type="paragraph" w:styleId="aa">
    <w:name w:val="header"/>
    <w:basedOn w:val="a"/>
    <w:link w:val="ab"/>
    <w:uiPriority w:val="99"/>
    <w:unhideWhenUsed/>
    <w:rsid w:val="007F7532"/>
    <w:pPr>
      <w:tabs>
        <w:tab w:val="center" w:pos="4677"/>
        <w:tab w:val="right" w:pos="9355"/>
      </w:tabs>
      <w:autoSpaceDE w:val="0"/>
      <w:autoSpaceDN w:val="0"/>
      <w:adjustRightInd w:val="0"/>
    </w:pPr>
    <w:rPr>
      <w:rFonts w:ascii="Times New Roman" w:eastAsiaTheme="minorEastAsia" w:hAnsi="Times New Roman" w:cs="Times New Roman"/>
      <w:color w:val="auto"/>
      <w:lang w:bidi="ar-SA"/>
    </w:rPr>
  </w:style>
  <w:style w:type="character" w:customStyle="1" w:styleId="ab">
    <w:name w:val="Верхний колонтитул Знак"/>
    <w:basedOn w:val="a0"/>
    <w:link w:val="aa"/>
    <w:uiPriority w:val="99"/>
    <w:rsid w:val="007F7532"/>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7F7532"/>
    <w:pPr>
      <w:tabs>
        <w:tab w:val="center" w:pos="4677"/>
        <w:tab w:val="right" w:pos="9355"/>
      </w:tabs>
      <w:autoSpaceDE w:val="0"/>
      <w:autoSpaceDN w:val="0"/>
      <w:adjustRightInd w:val="0"/>
    </w:pPr>
    <w:rPr>
      <w:rFonts w:ascii="Times New Roman" w:eastAsiaTheme="minorEastAsia" w:hAnsi="Times New Roman" w:cs="Times New Roman"/>
      <w:color w:val="auto"/>
      <w:lang w:bidi="ar-SA"/>
    </w:rPr>
  </w:style>
  <w:style w:type="character" w:customStyle="1" w:styleId="ad">
    <w:name w:val="Нижний колонтитул Знак"/>
    <w:basedOn w:val="a0"/>
    <w:link w:val="ac"/>
    <w:uiPriority w:val="99"/>
    <w:rsid w:val="007F7532"/>
    <w:rPr>
      <w:rFonts w:ascii="Times New Roman" w:eastAsiaTheme="minorEastAsia" w:hAnsi="Times New Roman" w:cs="Times New Roman"/>
      <w:sz w:val="24"/>
      <w:szCs w:val="24"/>
      <w:lang w:eastAsia="ru-RU"/>
    </w:rPr>
  </w:style>
  <w:style w:type="paragraph" w:styleId="ae">
    <w:name w:val="No Spacing"/>
    <w:link w:val="af"/>
    <w:qFormat/>
    <w:rsid w:val="007F7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0">
    <w:name w:val="Hyperlink"/>
    <w:basedOn w:val="a0"/>
    <w:uiPriority w:val="99"/>
    <w:unhideWhenUsed/>
    <w:rsid w:val="007F7532"/>
    <w:rPr>
      <w:color w:val="0000FF"/>
      <w:u w:val="single"/>
    </w:rPr>
  </w:style>
  <w:style w:type="paragraph" w:styleId="af1">
    <w:name w:val="List Paragraph"/>
    <w:basedOn w:val="a"/>
    <w:uiPriority w:val="34"/>
    <w:qFormat/>
    <w:rsid w:val="007F753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12">
    <w:name w:val="Сетка таблицы1"/>
    <w:basedOn w:val="a1"/>
    <w:next w:val="a7"/>
    <w:uiPriority w:val="59"/>
    <w:rsid w:val="007F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7F7532"/>
    <w:pPr>
      <w:widowControl/>
      <w:ind w:firstLine="720"/>
      <w:jc w:val="both"/>
    </w:pPr>
    <w:rPr>
      <w:rFonts w:ascii="Times New Roman" w:eastAsia="Times New Roman" w:hAnsi="Times New Roman" w:cs="Times New Roman"/>
      <w:color w:val="auto"/>
      <w:sz w:val="28"/>
      <w:szCs w:val="20"/>
      <w:lang w:bidi="ar-SA"/>
    </w:rPr>
  </w:style>
  <w:style w:type="character" w:customStyle="1" w:styleId="af3">
    <w:name w:val="Основной текст с отступом Знак"/>
    <w:basedOn w:val="a0"/>
    <w:link w:val="af2"/>
    <w:rsid w:val="007F7532"/>
    <w:rPr>
      <w:rFonts w:ascii="Times New Roman" w:eastAsia="Times New Roman" w:hAnsi="Times New Roman" w:cs="Times New Roman"/>
      <w:sz w:val="28"/>
      <w:szCs w:val="20"/>
      <w:lang w:eastAsia="ru-RU"/>
    </w:rPr>
  </w:style>
  <w:style w:type="paragraph" w:customStyle="1" w:styleId="5">
    <w:name w:val="Стиль5"/>
    <w:basedOn w:val="a"/>
    <w:rsid w:val="007F7532"/>
    <w:pPr>
      <w:widowControl/>
      <w:ind w:firstLine="720"/>
      <w:jc w:val="both"/>
    </w:pPr>
    <w:rPr>
      <w:rFonts w:ascii="Times New Roman" w:eastAsia="Times New Roman" w:hAnsi="Times New Roman" w:cs="Times New Roman"/>
      <w:color w:val="auto"/>
      <w:szCs w:val="20"/>
      <w:lang w:bidi="ar-SA"/>
    </w:rPr>
  </w:style>
  <w:style w:type="paragraph" w:customStyle="1" w:styleId="ConsNormal">
    <w:name w:val="ConsNormal"/>
    <w:rsid w:val="007F7532"/>
    <w:pPr>
      <w:widowControl w:val="0"/>
      <w:autoSpaceDE w:val="0"/>
      <w:autoSpaceDN w:val="0"/>
      <w:spacing w:after="0" w:line="240" w:lineRule="auto"/>
      <w:ind w:firstLine="720"/>
    </w:pPr>
    <w:rPr>
      <w:rFonts w:ascii="Arial" w:eastAsia="Times New Roman" w:hAnsi="Arial" w:cs="Arial"/>
      <w:sz w:val="24"/>
      <w:szCs w:val="24"/>
      <w:lang w:eastAsia="ru-RU"/>
    </w:rPr>
  </w:style>
  <w:style w:type="character" w:customStyle="1" w:styleId="af">
    <w:name w:val="Без интервала Знак"/>
    <w:link w:val="ae"/>
    <w:locked/>
    <w:rsid w:val="007F7532"/>
    <w:rPr>
      <w:rFonts w:ascii="Times New Roman" w:eastAsiaTheme="minorEastAsia" w:hAnsi="Times New Roman" w:cs="Times New Roman"/>
      <w:sz w:val="24"/>
      <w:szCs w:val="24"/>
      <w:lang w:eastAsia="ru-RU"/>
    </w:rPr>
  </w:style>
  <w:style w:type="character" w:customStyle="1" w:styleId="af4">
    <w:name w:val="Основной текст + Полужирный"/>
    <w:aliases w:val="Интервал 0 pt,Основной текст (2) + Times New Roman,10,5 pt,Полужирный"/>
    <w:rsid w:val="007F7532"/>
    <w:rPr>
      <w:rFonts w:ascii="Times New Roman" w:eastAsia="Times New Roman" w:hAnsi="Times New Roman" w:cs="Times New Roman" w:hint="default"/>
      <w:b/>
      <w:bCs/>
      <w:color w:val="000000"/>
      <w:spacing w:val="4"/>
      <w:w w:val="100"/>
      <w:position w:val="0"/>
      <w:sz w:val="15"/>
      <w:szCs w:val="15"/>
      <w:shd w:val="clear" w:color="auto" w:fill="FFFFFF"/>
      <w:lang w:val="ru-RU" w:eastAsia="ru-RU" w:bidi="ru-RU"/>
    </w:rPr>
  </w:style>
  <w:style w:type="paragraph" w:styleId="23">
    <w:name w:val="Body Text 2"/>
    <w:basedOn w:val="a"/>
    <w:link w:val="24"/>
    <w:uiPriority w:val="99"/>
    <w:semiHidden/>
    <w:unhideWhenUsed/>
    <w:rsid w:val="007F7532"/>
    <w:pPr>
      <w:autoSpaceDE w:val="0"/>
      <w:autoSpaceDN w:val="0"/>
      <w:adjustRightInd w:val="0"/>
      <w:spacing w:after="120" w:line="480" w:lineRule="auto"/>
    </w:pPr>
    <w:rPr>
      <w:rFonts w:ascii="Times New Roman" w:eastAsiaTheme="minorEastAsia" w:hAnsi="Times New Roman" w:cs="Times New Roman"/>
      <w:color w:val="auto"/>
      <w:lang w:bidi="ar-SA"/>
    </w:rPr>
  </w:style>
  <w:style w:type="character" w:customStyle="1" w:styleId="24">
    <w:name w:val="Основной текст 2 Знак"/>
    <w:basedOn w:val="a0"/>
    <w:link w:val="23"/>
    <w:uiPriority w:val="99"/>
    <w:semiHidden/>
    <w:rsid w:val="007F7532"/>
    <w:rPr>
      <w:rFonts w:ascii="Times New Roman" w:eastAsiaTheme="minorEastAsia" w:hAnsi="Times New Roman" w:cs="Times New Roman"/>
      <w:sz w:val="24"/>
      <w:szCs w:val="24"/>
      <w:lang w:eastAsia="ru-RU"/>
    </w:rPr>
  </w:style>
  <w:style w:type="paragraph" w:styleId="25">
    <w:name w:val="Body Text Indent 2"/>
    <w:basedOn w:val="a"/>
    <w:link w:val="26"/>
    <w:uiPriority w:val="99"/>
    <w:semiHidden/>
    <w:unhideWhenUsed/>
    <w:rsid w:val="007F7532"/>
    <w:pPr>
      <w:autoSpaceDE w:val="0"/>
      <w:autoSpaceDN w:val="0"/>
      <w:adjustRightInd w:val="0"/>
      <w:spacing w:after="120" w:line="480" w:lineRule="auto"/>
      <w:ind w:left="283"/>
    </w:pPr>
    <w:rPr>
      <w:rFonts w:ascii="Times New Roman" w:eastAsiaTheme="minorEastAsia" w:hAnsi="Times New Roman" w:cs="Times New Roman"/>
      <w:color w:val="auto"/>
      <w:lang w:bidi="ar-SA"/>
    </w:rPr>
  </w:style>
  <w:style w:type="character" w:customStyle="1" w:styleId="26">
    <w:name w:val="Основной текст с отступом 2 Знак"/>
    <w:basedOn w:val="a0"/>
    <w:link w:val="25"/>
    <w:uiPriority w:val="99"/>
    <w:semiHidden/>
    <w:rsid w:val="007F7532"/>
    <w:rPr>
      <w:rFonts w:ascii="Times New Roman" w:eastAsiaTheme="minorEastAsia" w:hAnsi="Times New Roman" w:cs="Times New Roman"/>
      <w:sz w:val="24"/>
      <w:szCs w:val="24"/>
      <w:lang w:eastAsia="ru-RU"/>
    </w:rPr>
  </w:style>
  <w:style w:type="paragraph" w:styleId="af5">
    <w:name w:val="Body Text"/>
    <w:basedOn w:val="a"/>
    <w:link w:val="af6"/>
    <w:uiPriority w:val="99"/>
    <w:unhideWhenUsed/>
    <w:rsid w:val="007F7532"/>
    <w:pPr>
      <w:autoSpaceDE w:val="0"/>
      <w:autoSpaceDN w:val="0"/>
      <w:adjustRightInd w:val="0"/>
      <w:spacing w:after="120"/>
    </w:pPr>
    <w:rPr>
      <w:rFonts w:ascii="Times New Roman" w:eastAsiaTheme="minorEastAsia" w:hAnsi="Times New Roman" w:cs="Times New Roman"/>
      <w:color w:val="auto"/>
      <w:lang w:bidi="ar-SA"/>
    </w:rPr>
  </w:style>
  <w:style w:type="character" w:customStyle="1" w:styleId="af6">
    <w:name w:val="Основной текст Знак"/>
    <w:basedOn w:val="a0"/>
    <w:link w:val="af5"/>
    <w:uiPriority w:val="99"/>
    <w:rsid w:val="007F7532"/>
    <w:rPr>
      <w:rFonts w:ascii="Times New Roman" w:eastAsiaTheme="minorEastAsia" w:hAnsi="Times New Roman" w:cs="Times New Roman"/>
      <w:sz w:val="24"/>
      <w:szCs w:val="24"/>
      <w:lang w:eastAsia="ru-RU"/>
    </w:rPr>
  </w:style>
  <w:style w:type="paragraph" w:styleId="af7">
    <w:name w:val="Title"/>
    <w:basedOn w:val="a"/>
    <w:link w:val="af8"/>
    <w:qFormat/>
    <w:rsid w:val="007F7532"/>
    <w:pPr>
      <w:widowControl/>
      <w:autoSpaceDE w:val="0"/>
      <w:autoSpaceDN w:val="0"/>
      <w:jc w:val="center"/>
    </w:pPr>
    <w:rPr>
      <w:rFonts w:ascii="Times New Roman" w:eastAsia="Times New Roman" w:hAnsi="Times New Roman" w:cs="Times New Roman"/>
      <w:b/>
      <w:bCs/>
      <w:color w:val="auto"/>
      <w:sz w:val="28"/>
      <w:szCs w:val="28"/>
      <w:lang w:bidi="ar-SA"/>
    </w:rPr>
  </w:style>
  <w:style w:type="character" w:customStyle="1" w:styleId="af8">
    <w:name w:val="Название Знак"/>
    <w:basedOn w:val="a0"/>
    <w:link w:val="af7"/>
    <w:rsid w:val="007F7532"/>
    <w:rPr>
      <w:rFonts w:ascii="Times New Roman" w:eastAsia="Times New Roman" w:hAnsi="Times New Roman" w:cs="Times New Roman"/>
      <w:b/>
      <w:bCs/>
      <w:sz w:val="28"/>
      <w:szCs w:val="28"/>
      <w:lang w:eastAsia="ru-RU"/>
    </w:rPr>
  </w:style>
  <w:style w:type="paragraph" w:customStyle="1" w:styleId="af9">
    <w:name w:val="Таблицы (моноширинный)"/>
    <w:basedOn w:val="a"/>
    <w:next w:val="a"/>
    <w:rsid w:val="007F7532"/>
    <w:pPr>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fa">
    <w:name w:val="Цветовое выделение"/>
    <w:rsid w:val="007F7532"/>
    <w:rPr>
      <w:b/>
      <w:bCs/>
      <w:color w:val="000080"/>
      <w:sz w:val="20"/>
      <w:szCs w:val="20"/>
    </w:rPr>
  </w:style>
  <w:style w:type="character" w:customStyle="1" w:styleId="afb">
    <w:name w:val="Гипертекстовая ссылка"/>
    <w:rsid w:val="007F7532"/>
    <w:rPr>
      <w:b/>
      <w:bCs/>
      <w:color w:val="008000"/>
      <w:sz w:val="20"/>
      <w:szCs w:val="20"/>
      <w:u w:val="single"/>
    </w:rPr>
  </w:style>
  <w:style w:type="character" w:customStyle="1" w:styleId="13">
    <w:name w:val="Заголовок №1_"/>
    <w:basedOn w:val="a0"/>
    <w:link w:val="14"/>
    <w:rsid w:val="007F7532"/>
    <w:rPr>
      <w:rFonts w:ascii="Times New Roman" w:eastAsia="Times New Roman" w:hAnsi="Times New Roman" w:cs="Times New Roman"/>
      <w:b/>
      <w:bCs/>
      <w:u w:val="single"/>
    </w:rPr>
  </w:style>
  <w:style w:type="paragraph" w:customStyle="1" w:styleId="14">
    <w:name w:val="Заголовок №1"/>
    <w:basedOn w:val="a"/>
    <w:link w:val="13"/>
    <w:rsid w:val="007F7532"/>
    <w:pPr>
      <w:spacing w:before="280"/>
      <w:ind w:left="4490"/>
      <w:outlineLvl w:val="0"/>
    </w:pPr>
    <w:rPr>
      <w:rFonts w:ascii="Times New Roman" w:eastAsia="Times New Roman" w:hAnsi="Times New Roman" w:cs="Times New Roman"/>
      <w:b/>
      <w:bCs/>
      <w:color w:val="auto"/>
      <w:sz w:val="22"/>
      <w:szCs w:val="22"/>
      <w:u w:val="single"/>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753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7F7532"/>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qFormat/>
    <w:rsid w:val="007F7532"/>
    <w:pPr>
      <w:keepNext/>
      <w:widowControl/>
      <w:autoSpaceDE w:val="0"/>
      <w:autoSpaceDN w:val="0"/>
      <w:ind w:firstLine="568"/>
      <w:jc w:val="both"/>
      <w:outlineLvl w:val="1"/>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F7532"/>
    <w:rPr>
      <w:rFonts w:ascii="Times New Roman" w:eastAsia="Times New Roman" w:hAnsi="Times New Roman" w:cs="Times New Roman"/>
      <w:sz w:val="26"/>
      <w:szCs w:val="26"/>
    </w:rPr>
  </w:style>
  <w:style w:type="character" w:customStyle="1" w:styleId="21">
    <w:name w:val="Колонтитул (2)_"/>
    <w:basedOn w:val="a0"/>
    <w:link w:val="22"/>
    <w:rsid w:val="007F7532"/>
    <w:rPr>
      <w:rFonts w:ascii="Times New Roman" w:eastAsia="Times New Roman" w:hAnsi="Times New Roman" w:cs="Times New Roman"/>
      <w:sz w:val="20"/>
      <w:szCs w:val="20"/>
    </w:rPr>
  </w:style>
  <w:style w:type="character" w:customStyle="1" w:styleId="a5">
    <w:name w:val="Основной текст_"/>
    <w:basedOn w:val="a0"/>
    <w:link w:val="11"/>
    <w:rsid w:val="007F7532"/>
    <w:rPr>
      <w:rFonts w:ascii="Times New Roman" w:eastAsia="Times New Roman" w:hAnsi="Times New Roman" w:cs="Times New Roman"/>
      <w:sz w:val="26"/>
      <w:szCs w:val="26"/>
    </w:rPr>
  </w:style>
  <w:style w:type="paragraph" w:customStyle="1" w:styleId="a4">
    <w:name w:val="Подпись к картинке"/>
    <w:basedOn w:val="a"/>
    <w:link w:val="a3"/>
    <w:rsid w:val="007F7532"/>
    <w:rPr>
      <w:rFonts w:ascii="Times New Roman" w:eastAsia="Times New Roman" w:hAnsi="Times New Roman" w:cs="Times New Roman"/>
      <w:color w:val="auto"/>
      <w:sz w:val="26"/>
      <w:szCs w:val="26"/>
      <w:lang w:eastAsia="en-US" w:bidi="ar-SA"/>
    </w:rPr>
  </w:style>
  <w:style w:type="paragraph" w:customStyle="1" w:styleId="22">
    <w:name w:val="Колонтитул (2)"/>
    <w:basedOn w:val="a"/>
    <w:link w:val="21"/>
    <w:rsid w:val="007F7532"/>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7F7532"/>
    <w:pPr>
      <w:spacing w:line="413" w:lineRule="auto"/>
      <w:jc w:val="center"/>
    </w:pPr>
    <w:rPr>
      <w:rFonts w:ascii="Times New Roman" w:eastAsia="Times New Roman" w:hAnsi="Times New Roman" w:cs="Times New Roman"/>
      <w:color w:val="auto"/>
      <w:sz w:val="26"/>
      <w:szCs w:val="26"/>
      <w:lang w:eastAsia="en-US" w:bidi="ar-SA"/>
    </w:rPr>
  </w:style>
  <w:style w:type="character" w:customStyle="1" w:styleId="10">
    <w:name w:val="Заголовок 1 Знак"/>
    <w:basedOn w:val="a0"/>
    <w:link w:val="1"/>
    <w:uiPriority w:val="9"/>
    <w:rsid w:val="007F75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F7532"/>
    <w:rPr>
      <w:rFonts w:ascii="Times New Roman" w:eastAsia="Times New Roman" w:hAnsi="Times New Roman" w:cs="Times New Roman"/>
      <w:b/>
      <w:bCs/>
      <w:lang w:eastAsia="ru-RU"/>
    </w:rPr>
  </w:style>
  <w:style w:type="paragraph" w:styleId="a6">
    <w:name w:val="Normal (Web)"/>
    <w:basedOn w:val="a"/>
    <w:uiPriority w:val="99"/>
    <w:unhideWhenUsed/>
    <w:rsid w:val="007F7532"/>
    <w:pPr>
      <w:widowControl/>
      <w:spacing w:before="100" w:beforeAutospacing="1" w:after="119"/>
    </w:pPr>
    <w:rPr>
      <w:rFonts w:ascii="Times New Roman" w:eastAsiaTheme="minorEastAsia" w:hAnsi="Times New Roman" w:cs="Times New Roman"/>
      <w:color w:val="auto"/>
      <w:lang w:bidi="ar-SA"/>
    </w:rPr>
  </w:style>
  <w:style w:type="table" w:styleId="a7">
    <w:name w:val="Table Grid"/>
    <w:basedOn w:val="a1"/>
    <w:uiPriority w:val="59"/>
    <w:rsid w:val="007F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532"/>
    <w:pPr>
      <w:autoSpaceDE w:val="0"/>
      <w:autoSpaceDN w:val="0"/>
      <w:adjustRightInd w:val="0"/>
    </w:pPr>
    <w:rPr>
      <w:rFonts w:ascii="Tahoma" w:eastAsiaTheme="minorEastAsia" w:hAnsi="Tahoma" w:cs="Tahoma"/>
      <w:color w:val="auto"/>
      <w:sz w:val="16"/>
      <w:szCs w:val="16"/>
      <w:lang w:bidi="ar-SA"/>
    </w:rPr>
  </w:style>
  <w:style w:type="character" w:customStyle="1" w:styleId="a9">
    <w:name w:val="Текст выноски Знак"/>
    <w:basedOn w:val="a0"/>
    <w:link w:val="a8"/>
    <w:uiPriority w:val="99"/>
    <w:semiHidden/>
    <w:rsid w:val="007F7532"/>
    <w:rPr>
      <w:rFonts w:ascii="Tahoma" w:eastAsiaTheme="minorEastAsia" w:hAnsi="Tahoma" w:cs="Tahoma"/>
      <w:sz w:val="16"/>
      <w:szCs w:val="16"/>
      <w:lang w:eastAsia="ru-RU"/>
    </w:rPr>
  </w:style>
  <w:style w:type="paragraph" w:styleId="aa">
    <w:name w:val="header"/>
    <w:basedOn w:val="a"/>
    <w:link w:val="ab"/>
    <w:uiPriority w:val="99"/>
    <w:unhideWhenUsed/>
    <w:rsid w:val="007F7532"/>
    <w:pPr>
      <w:tabs>
        <w:tab w:val="center" w:pos="4677"/>
        <w:tab w:val="right" w:pos="9355"/>
      </w:tabs>
      <w:autoSpaceDE w:val="0"/>
      <w:autoSpaceDN w:val="0"/>
      <w:adjustRightInd w:val="0"/>
    </w:pPr>
    <w:rPr>
      <w:rFonts w:ascii="Times New Roman" w:eastAsiaTheme="minorEastAsia" w:hAnsi="Times New Roman" w:cs="Times New Roman"/>
      <w:color w:val="auto"/>
      <w:lang w:bidi="ar-SA"/>
    </w:rPr>
  </w:style>
  <w:style w:type="character" w:customStyle="1" w:styleId="ab">
    <w:name w:val="Верхний колонтитул Знак"/>
    <w:basedOn w:val="a0"/>
    <w:link w:val="aa"/>
    <w:uiPriority w:val="99"/>
    <w:rsid w:val="007F7532"/>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7F7532"/>
    <w:pPr>
      <w:tabs>
        <w:tab w:val="center" w:pos="4677"/>
        <w:tab w:val="right" w:pos="9355"/>
      </w:tabs>
      <w:autoSpaceDE w:val="0"/>
      <w:autoSpaceDN w:val="0"/>
      <w:adjustRightInd w:val="0"/>
    </w:pPr>
    <w:rPr>
      <w:rFonts w:ascii="Times New Roman" w:eastAsiaTheme="minorEastAsia" w:hAnsi="Times New Roman" w:cs="Times New Roman"/>
      <w:color w:val="auto"/>
      <w:lang w:bidi="ar-SA"/>
    </w:rPr>
  </w:style>
  <w:style w:type="character" w:customStyle="1" w:styleId="ad">
    <w:name w:val="Нижний колонтитул Знак"/>
    <w:basedOn w:val="a0"/>
    <w:link w:val="ac"/>
    <w:uiPriority w:val="99"/>
    <w:rsid w:val="007F7532"/>
    <w:rPr>
      <w:rFonts w:ascii="Times New Roman" w:eastAsiaTheme="minorEastAsia" w:hAnsi="Times New Roman" w:cs="Times New Roman"/>
      <w:sz w:val="24"/>
      <w:szCs w:val="24"/>
      <w:lang w:eastAsia="ru-RU"/>
    </w:rPr>
  </w:style>
  <w:style w:type="paragraph" w:styleId="ae">
    <w:name w:val="No Spacing"/>
    <w:link w:val="af"/>
    <w:qFormat/>
    <w:rsid w:val="007F7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0">
    <w:name w:val="Hyperlink"/>
    <w:basedOn w:val="a0"/>
    <w:uiPriority w:val="99"/>
    <w:unhideWhenUsed/>
    <w:rsid w:val="007F7532"/>
    <w:rPr>
      <w:color w:val="0000FF"/>
      <w:u w:val="single"/>
    </w:rPr>
  </w:style>
  <w:style w:type="paragraph" w:styleId="af1">
    <w:name w:val="List Paragraph"/>
    <w:basedOn w:val="a"/>
    <w:uiPriority w:val="34"/>
    <w:qFormat/>
    <w:rsid w:val="007F753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12">
    <w:name w:val="Сетка таблицы1"/>
    <w:basedOn w:val="a1"/>
    <w:next w:val="a7"/>
    <w:uiPriority w:val="59"/>
    <w:rsid w:val="007F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7F7532"/>
    <w:pPr>
      <w:widowControl/>
      <w:ind w:firstLine="720"/>
      <w:jc w:val="both"/>
    </w:pPr>
    <w:rPr>
      <w:rFonts w:ascii="Times New Roman" w:eastAsia="Times New Roman" w:hAnsi="Times New Roman" w:cs="Times New Roman"/>
      <w:color w:val="auto"/>
      <w:sz w:val="28"/>
      <w:szCs w:val="20"/>
      <w:lang w:bidi="ar-SA"/>
    </w:rPr>
  </w:style>
  <w:style w:type="character" w:customStyle="1" w:styleId="af3">
    <w:name w:val="Основной текст с отступом Знак"/>
    <w:basedOn w:val="a0"/>
    <w:link w:val="af2"/>
    <w:rsid w:val="007F7532"/>
    <w:rPr>
      <w:rFonts w:ascii="Times New Roman" w:eastAsia="Times New Roman" w:hAnsi="Times New Roman" w:cs="Times New Roman"/>
      <w:sz w:val="28"/>
      <w:szCs w:val="20"/>
      <w:lang w:eastAsia="ru-RU"/>
    </w:rPr>
  </w:style>
  <w:style w:type="paragraph" w:customStyle="1" w:styleId="5">
    <w:name w:val="Стиль5"/>
    <w:basedOn w:val="a"/>
    <w:rsid w:val="007F7532"/>
    <w:pPr>
      <w:widowControl/>
      <w:ind w:firstLine="720"/>
      <w:jc w:val="both"/>
    </w:pPr>
    <w:rPr>
      <w:rFonts w:ascii="Times New Roman" w:eastAsia="Times New Roman" w:hAnsi="Times New Roman" w:cs="Times New Roman"/>
      <w:color w:val="auto"/>
      <w:szCs w:val="20"/>
      <w:lang w:bidi="ar-SA"/>
    </w:rPr>
  </w:style>
  <w:style w:type="paragraph" w:customStyle="1" w:styleId="ConsNormal">
    <w:name w:val="ConsNormal"/>
    <w:rsid w:val="007F7532"/>
    <w:pPr>
      <w:widowControl w:val="0"/>
      <w:autoSpaceDE w:val="0"/>
      <w:autoSpaceDN w:val="0"/>
      <w:spacing w:after="0" w:line="240" w:lineRule="auto"/>
      <w:ind w:firstLine="720"/>
    </w:pPr>
    <w:rPr>
      <w:rFonts w:ascii="Arial" w:eastAsia="Times New Roman" w:hAnsi="Arial" w:cs="Arial"/>
      <w:sz w:val="24"/>
      <w:szCs w:val="24"/>
      <w:lang w:eastAsia="ru-RU"/>
    </w:rPr>
  </w:style>
  <w:style w:type="character" w:customStyle="1" w:styleId="af">
    <w:name w:val="Без интервала Знак"/>
    <w:link w:val="ae"/>
    <w:locked/>
    <w:rsid w:val="007F7532"/>
    <w:rPr>
      <w:rFonts w:ascii="Times New Roman" w:eastAsiaTheme="minorEastAsia" w:hAnsi="Times New Roman" w:cs="Times New Roman"/>
      <w:sz w:val="24"/>
      <w:szCs w:val="24"/>
      <w:lang w:eastAsia="ru-RU"/>
    </w:rPr>
  </w:style>
  <w:style w:type="character" w:customStyle="1" w:styleId="af4">
    <w:name w:val="Основной текст + Полужирный"/>
    <w:aliases w:val="Интервал 0 pt,Основной текст (2) + Times New Roman,10,5 pt,Полужирный"/>
    <w:rsid w:val="007F7532"/>
    <w:rPr>
      <w:rFonts w:ascii="Times New Roman" w:eastAsia="Times New Roman" w:hAnsi="Times New Roman" w:cs="Times New Roman" w:hint="default"/>
      <w:b/>
      <w:bCs/>
      <w:color w:val="000000"/>
      <w:spacing w:val="4"/>
      <w:w w:val="100"/>
      <w:position w:val="0"/>
      <w:sz w:val="15"/>
      <w:szCs w:val="15"/>
      <w:shd w:val="clear" w:color="auto" w:fill="FFFFFF"/>
      <w:lang w:val="ru-RU" w:eastAsia="ru-RU" w:bidi="ru-RU"/>
    </w:rPr>
  </w:style>
  <w:style w:type="paragraph" w:styleId="23">
    <w:name w:val="Body Text 2"/>
    <w:basedOn w:val="a"/>
    <w:link w:val="24"/>
    <w:uiPriority w:val="99"/>
    <w:semiHidden/>
    <w:unhideWhenUsed/>
    <w:rsid w:val="007F7532"/>
    <w:pPr>
      <w:autoSpaceDE w:val="0"/>
      <w:autoSpaceDN w:val="0"/>
      <w:adjustRightInd w:val="0"/>
      <w:spacing w:after="120" w:line="480" w:lineRule="auto"/>
    </w:pPr>
    <w:rPr>
      <w:rFonts w:ascii="Times New Roman" w:eastAsiaTheme="minorEastAsia" w:hAnsi="Times New Roman" w:cs="Times New Roman"/>
      <w:color w:val="auto"/>
      <w:lang w:bidi="ar-SA"/>
    </w:rPr>
  </w:style>
  <w:style w:type="character" w:customStyle="1" w:styleId="24">
    <w:name w:val="Основной текст 2 Знак"/>
    <w:basedOn w:val="a0"/>
    <w:link w:val="23"/>
    <w:uiPriority w:val="99"/>
    <w:semiHidden/>
    <w:rsid w:val="007F7532"/>
    <w:rPr>
      <w:rFonts w:ascii="Times New Roman" w:eastAsiaTheme="minorEastAsia" w:hAnsi="Times New Roman" w:cs="Times New Roman"/>
      <w:sz w:val="24"/>
      <w:szCs w:val="24"/>
      <w:lang w:eastAsia="ru-RU"/>
    </w:rPr>
  </w:style>
  <w:style w:type="paragraph" w:styleId="25">
    <w:name w:val="Body Text Indent 2"/>
    <w:basedOn w:val="a"/>
    <w:link w:val="26"/>
    <w:uiPriority w:val="99"/>
    <w:semiHidden/>
    <w:unhideWhenUsed/>
    <w:rsid w:val="007F7532"/>
    <w:pPr>
      <w:autoSpaceDE w:val="0"/>
      <w:autoSpaceDN w:val="0"/>
      <w:adjustRightInd w:val="0"/>
      <w:spacing w:after="120" w:line="480" w:lineRule="auto"/>
      <w:ind w:left="283"/>
    </w:pPr>
    <w:rPr>
      <w:rFonts w:ascii="Times New Roman" w:eastAsiaTheme="minorEastAsia" w:hAnsi="Times New Roman" w:cs="Times New Roman"/>
      <w:color w:val="auto"/>
      <w:lang w:bidi="ar-SA"/>
    </w:rPr>
  </w:style>
  <w:style w:type="character" w:customStyle="1" w:styleId="26">
    <w:name w:val="Основной текст с отступом 2 Знак"/>
    <w:basedOn w:val="a0"/>
    <w:link w:val="25"/>
    <w:uiPriority w:val="99"/>
    <w:semiHidden/>
    <w:rsid w:val="007F7532"/>
    <w:rPr>
      <w:rFonts w:ascii="Times New Roman" w:eastAsiaTheme="minorEastAsia" w:hAnsi="Times New Roman" w:cs="Times New Roman"/>
      <w:sz w:val="24"/>
      <w:szCs w:val="24"/>
      <w:lang w:eastAsia="ru-RU"/>
    </w:rPr>
  </w:style>
  <w:style w:type="paragraph" w:styleId="af5">
    <w:name w:val="Body Text"/>
    <w:basedOn w:val="a"/>
    <w:link w:val="af6"/>
    <w:uiPriority w:val="99"/>
    <w:unhideWhenUsed/>
    <w:rsid w:val="007F7532"/>
    <w:pPr>
      <w:autoSpaceDE w:val="0"/>
      <w:autoSpaceDN w:val="0"/>
      <w:adjustRightInd w:val="0"/>
      <w:spacing w:after="120"/>
    </w:pPr>
    <w:rPr>
      <w:rFonts w:ascii="Times New Roman" w:eastAsiaTheme="minorEastAsia" w:hAnsi="Times New Roman" w:cs="Times New Roman"/>
      <w:color w:val="auto"/>
      <w:lang w:bidi="ar-SA"/>
    </w:rPr>
  </w:style>
  <w:style w:type="character" w:customStyle="1" w:styleId="af6">
    <w:name w:val="Основной текст Знак"/>
    <w:basedOn w:val="a0"/>
    <w:link w:val="af5"/>
    <w:uiPriority w:val="99"/>
    <w:rsid w:val="007F7532"/>
    <w:rPr>
      <w:rFonts w:ascii="Times New Roman" w:eastAsiaTheme="minorEastAsia" w:hAnsi="Times New Roman" w:cs="Times New Roman"/>
      <w:sz w:val="24"/>
      <w:szCs w:val="24"/>
      <w:lang w:eastAsia="ru-RU"/>
    </w:rPr>
  </w:style>
  <w:style w:type="paragraph" w:styleId="af7">
    <w:name w:val="Title"/>
    <w:basedOn w:val="a"/>
    <w:link w:val="af8"/>
    <w:qFormat/>
    <w:rsid w:val="007F7532"/>
    <w:pPr>
      <w:widowControl/>
      <w:autoSpaceDE w:val="0"/>
      <w:autoSpaceDN w:val="0"/>
      <w:jc w:val="center"/>
    </w:pPr>
    <w:rPr>
      <w:rFonts w:ascii="Times New Roman" w:eastAsia="Times New Roman" w:hAnsi="Times New Roman" w:cs="Times New Roman"/>
      <w:b/>
      <w:bCs/>
      <w:color w:val="auto"/>
      <w:sz w:val="28"/>
      <w:szCs w:val="28"/>
      <w:lang w:bidi="ar-SA"/>
    </w:rPr>
  </w:style>
  <w:style w:type="character" w:customStyle="1" w:styleId="af8">
    <w:name w:val="Название Знак"/>
    <w:basedOn w:val="a0"/>
    <w:link w:val="af7"/>
    <w:rsid w:val="007F7532"/>
    <w:rPr>
      <w:rFonts w:ascii="Times New Roman" w:eastAsia="Times New Roman" w:hAnsi="Times New Roman" w:cs="Times New Roman"/>
      <w:b/>
      <w:bCs/>
      <w:sz w:val="28"/>
      <w:szCs w:val="28"/>
      <w:lang w:eastAsia="ru-RU"/>
    </w:rPr>
  </w:style>
  <w:style w:type="paragraph" w:customStyle="1" w:styleId="af9">
    <w:name w:val="Таблицы (моноширинный)"/>
    <w:basedOn w:val="a"/>
    <w:next w:val="a"/>
    <w:rsid w:val="007F7532"/>
    <w:pPr>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fa">
    <w:name w:val="Цветовое выделение"/>
    <w:rsid w:val="007F7532"/>
    <w:rPr>
      <w:b/>
      <w:bCs/>
      <w:color w:val="000080"/>
      <w:sz w:val="20"/>
      <w:szCs w:val="20"/>
    </w:rPr>
  </w:style>
  <w:style w:type="character" w:customStyle="1" w:styleId="afb">
    <w:name w:val="Гипертекстовая ссылка"/>
    <w:rsid w:val="007F7532"/>
    <w:rPr>
      <w:b/>
      <w:bCs/>
      <w:color w:val="008000"/>
      <w:sz w:val="20"/>
      <w:szCs w:val="20"/>
      <w:u w:val="single"/>
    </w:rPr>
  </w:style>
  <w:style w:type="character" w:customStyle="1" w:styleId="13">
    <w:name w:val="Заголовок №1_"/>
    <w:basedOn w:val="a0"/>
    <w:link w:val="14"/>
    <w:rsid w:val="007F7532"/>
    <w:rPr>
      <w:rFonts w:ascii="Times New Roman" w:eastAsia="Times New Roman" w:hAnsi="Times New Roman" w:cs="Times New Roman"/>
      <w:b/>
      <w:bCs/>
      <w:u w:val="single"/>
    </w:rPr>
  </w:style>
  <w:style w:type="paragraph" w:customStyle="1" w:styleId="14">
    <w:name w:val="Заголовок №1"/>
    <w:basedOn w:val="a"/>
    <w:link w:val="13"/>
    <w:rsid w:val="007F7532"/>
    <w:pPr>
      <w:spacing w:before="280"/>
      <w:ind w:left="4490"/>
      <w:outlineLvl w:val="0"/>
    </w:pPr>
    <w:rPr>
      <w:rFonts w:ascii="Times New Roman" w:eastAsia="Times New Roman" w:hAnsi="Times New Roman" w:cs="Times New Roman"/>
      <w:b/>
      <w:bCs/>
      <w:color w:val="auto"/>
      <w:sz w:val="22"/>
      <w:szCs w:val="22"/>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obrkchr.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eseur.ru/kara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seur.ru/kar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obrkchr.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eseur.ru/kar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15257</Words>
  <Characters>86969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2022-12-20T12:31:00Z</dcterms:created>
  <dcterms:modified xsi:type="dcterms:W3CDTF">2022-12-20T12:49:00Z</dcterms:modified>
</cp:coreProperties>
</file>