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992F0F" w:rsidRPr="00372B7E" w:rsidTr="00311C0D">
        <w:trPr>
          <w:trHeight w:val="24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0F" w:rsidRPr="00372B7E" w:rsidRDefault="00992F0F" w:rsidP="001E45D2">
            <w:pPr>
              <w:ind w:firstLine="0"/>
              <w:jc w:val="left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676930" wp14:editId="583B4B53">
                  <wp:extent cx="1496291" cy="14538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15" cy="145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0F" w:rsidRPr="00372B7E" w:rsidRDefault="00992F0F" w:rsidP="001E45D2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92F0F" w:rsidRPr="004C6615" w:rsidRDefault="00992F0F" w:rsidP="001E45D2">
            <w:pPr>
              <w:ind w:firstLine="0"/>
              <w:jc w:val="center"/>
              <w:rPr>
                <w:rFonts w:asciiTheme="minorHAnsi" w:eastAsia="Times New Roman" w:hAnsiTheme="minorHAnsi"/>
                <w:b/>
                <w:noProof/>
                <w:sz w:val="16"/>
                <w:szCs w:val="16"/>
                <w:lang w:eastAsia="ru-RU"/>
              </w:rPr>
            </w:pPr>
          </w:p>
          <w:p w:rsidR="00992F0F" w:rsidRPr="00311C0D" w:rsidRDefault="00992F0F" w:rsidP="001E45D2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</w:pPr>
            <w:r w:rsidRPr="00311C0D"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  <w:t>ПРОФСОЮЗ РАБОТНИКОВ НАРОДНОГО</w:t>
            </w:r>
            <w:r w:rsidR="004C6615" w:rsidRPr="00311C0D"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  <w:t xml:space="preserve"> </w:t>
            </w:r>
            <w:r w:rsidRPr="00311C0D"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  <w:t>ОБРАЗОВАНИЯ И НАУКИ</w:t>
            </w:r>
          </w:p>
          <w:p w:rsidR="00992F0F" w:rsidRPr="00311C0D" w:rsidRDefault="00992F0F" w:rsidP="001E45D2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</w:pPr>
            <w:r w:rsidRPr="00311C0D"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  <w:t>РОССИЙСКОЙ ФЕДЕРАЦИИ</w:t>
            </w:r>
          </w:p>
          <w:p w:rsidR="00992F0F" w:rsidRPr="00311C0D" w:rsidRDefault="00992F0F" w:rsidP="001E45D2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</w:pPr>
          </w:p>
          <w:p w:rsidR="00992F0F" w:rsidRPr="00311C0D" w:rsidRDefault="00992F0F" w:rsidP="001E45D2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6"/>
                <w:lang w:eastAsia="ru-RU"/>
              </w:rPr>
            </w:pPr>
          </w:p>
          <w:p w:rsidR="00992F0F" w:rsidRPr="00787F52" w:rsidRDefault="00992F0F" w:rsidP="004C6615">
            <w:pPr>
              <w:ind w:left="176" w:firstLine="0"/>
              <w:jc w:val="center"/>
              <w:rPr>
                <w:rFonts w:eastAsia="Times New Roman"/>
                <w:b/>
                <w:noProof/>
                <w:sz w:val="40"/>
                <w:szCs w:val="40"/>
                <w:lang w:eastAsia="ru-RU"/>
              </w:rPr>
            </w:pPr>
            <w:r w:rsidRPr="00311C0D">
              <w:rPr>
                <w:rFonts w:eastAsia="Times New Roman"/>
                <w:b/>
                <w:noProof/>
                <w:sz w:val="32"/>
                <w:szCs w:val="36"/>
                <w:lang w:eastAsia="ru-RU"/>
              </w:rPr>
              <w:t>Территориальная (районная) организация Профсоюза</w:t>
            </w:r>
            <w:r w:rsidR="0009687B">
              <w:rPr>
                <w:rFonts w:eastAsia="Times New Roman"/>
                <w:b/>
                <w:noProof/>
                <w:sz w:val="32"/>
                <w:szCs w:val="36"/>
                <w:lang w:eastAsia="ru-RU"/>
              </w:rPr>
              <w:t xml:space="preserve"> РФ</w:t>
            </w:r>
            <w:r w:rsidRPr="00311C0D">
              <w:rPr>
                <w:rFonts w:eastAsia="Times New Roman"/>
                <w:b/>
                <w:noProof/>
                <w:sz w:val="32"/>
                <w:szCs w:val="36"/>
                <w:lang w:eastAsia="ru-RU"/>
              </w:rPr>
              <w:t xml:space="preserve"> </w:t>
            </w:r>
            <w:r w:rsidR="004C6615" w:rsidRPr="00311C0D">
              <w:rPr>
                <w:rFonts w:eastAsia="Times New Roman"/>
                <w:b/>
                <w:noProof/>
                <w:sz w:val="32"/>
                <w:szCs w:val="36"/>
                <w:lang w:eastAsia="ru-RU"/>
              </w:rPr>
              <w:t>Новоаннинского</w:t>
            </w:r>
            <w:r w:rsidRPr="00311C0D">
              <w:rPr>
                <w:rFonts w:eastAsia="Times New Roman"/>
                <w:b/>
                <w:noProof/>
                <w:sz w:val="32"/>
                <w:szCs w:val="36"/>
                <w:lang w:eastAsia="ru-RU"/>
              </w:rPr>
              <w:t xml:space="preserve"> района</w:t>
            </w:r>
          </w:p>
        </w:tc>
      </w:tr>
    </w:tbl>
    <w:p w:rsidR="00992F0F" w:rsidRPr="00372B7E" w:rsidRDefault="00992F0F" w:rsidP="00992F0F">
      <w:pPr>
        <w:ind w:left="1440" w:firstLine="0"/>
        <w:jc w:val="left"/>
        <w:rPr>
          <w:rFonts w:eastAsia="Times New Roman"/>
          <w:b/>
          <w:noProof/>
          <w:sz w:val="18"/>
          <w:szCs w:val="18"/>
          <w:lang w:eastAsia="ru-RU"/>
        </w:rPr>
      </w:pPr>
    </w:p>
    <w:p w:rsidR="00992F0F" w:rsidRPr="00372B7E" w:rsidRDefault="00992F0F" w:rsidP="00992F0F">
      <w:pPr>
        <w:ind w:left="1260" w:firstLine="0"/>
        <w:jc w:val="left"/>
        <w:rPr>
          <w:rFonts w:eastAsia="Times New Roman"/>
          <w:b/>
          <w:bCs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4C6615" w:rsidRDefault="004C6615" w:rsidP="00992F0F">
      <w:pPr>
        <w:ind w:firstLine="0"/>
        <w:jc w:val="center"/>
        <w:rPr>
          <w:rFonts w:eastAsia="Times New Roman"/>
          <w:b/>
          <w:bCs/>
          <w:sz w:val="72"/>
          <w:szCs w:val="48"/>
          <w:lang w:eastAsia="ru-RU"/>
        </w:rPr>
      </w:pPr>
    </w:p>
    <w:p w:rsidR="00311C0D" w:rsidRDefault="00311C0D" w:rsidP="00992F0F">
      <w:pPr>
        <w:ind w:firstLine="0"/>
        <w:jc w:val="center"/>
        <w:rPr>
          <w:rFonts w:eastAsia="Times New Roman"/>
          <w:b/>
          <w:bCs/>
          <w:sz w:val="72"/>
          <w:szCs w:val="48"/>
          <w:lang w:eastAsia="ru-RU"/>
        </w:rPr>
      </w:pPr>
    </w:p>
    <w:p w:rsidR="00311C0D" w:rsidRDefault="00311C0D" w:rsidP="00992F0F">
      <w:pPr>
        <w:ind w:firstLine="0"/>
        <w:jc w:val="center"/>
        <w:rPr>
          <w:rFonts w:eastAsia="Times New Roman"/>
          <w:b/>
          <w:bCs/>
          <w:sz w:val="72"/>
          <w:szCs w:val="48"/>
          <w:lang w:eastAsia="ru-RU"/>
        </w:rPr>
      </w:pPr>
    </w:p>
    <w:p w:rsidR="00992F0F" w:rsidRPr="004C6615" w:rsidRDefault="00992F0F" w:rsidP="00992F0F">
      <w:pPr>
        <w:ind w:firstLine="0"/>
        <w:jc w:val="center"/>
        <w:rPr>
          <w:rFonts w:eastAsia="Times New Roman"/>
          <w:b/>
          <w:bCs/>
          <w:sz w:val="72"/>
          <w:szCs w:val="48"/>
          <w:lang w:eastAsia="ru-RU"/>
        </w:rPr>
      </w:pPr>
      <w:r w:rsidRPr="004C6615">
        <w:rPr>
          <w:rFonts w:eastAsia="Times New Roman"/>
          <w:b/>
          <w:bCs/>
          <w:sz w:val="72"/>
          <w:szCs w:val="48"/>
          <w:lang w:eastAsia="ru-RU"/>
        </w:rPr>
        <w:t>ПУБЛИЧНЫЙ ОТЧЕТ</w:t>
      </w:r>
    </w:p>
    <w:p w:rsidR="00992F0F" w:rsidRPr="00311C0D" w:rsidRDefault="004C6615" w:rsidP="00311C0D">
      <w:pPr>
        <w:ind w:left="426" w:right="-2" w:hanging="142"/>
        <w:jc w:val="center"/>
        <w:rPr>
          <w:rFonts w:eastAsia="Times New Roman"/>
          <w:b/>
          <w:bCs/>
          <w:sz w:val="42"/>
          <w:szCs w:val="42"/>
          <w:lang w:eastAsia="ru-RU"/>
        </w:rPr>
      </w:pPr>
      <w:r w:rsidRPr="00311C0D">
        <w:rPr>
          <w:rFonts w:eastAsia="Times New Roman"/>
          <w:b/>
          <w:bCs/>
          <w:sz w:val="42"/>
          <w:szCs w:val="42"/>
          <w:lang w:eastAsia="ru-RU"/>
        </w:rPr>
        <w:t>т</w:t>
      </w:r>
      <w:r w:rsidR="00992F0F" w:rsidRPr="00311C0D">
        <w:rPr>
          <w:rFonts w:eastAsia="Times New Roman"/>
          <w:b/>
          <w:bCs/>
          <w:sz w:val="42"/>
          <w:szCs w:val="42"/>
          <w:lang w:eastAsia="ru-RU"/>
        </w:rPr>
        <w:t>ерриториальной (районной) организации Профсоюза работников народного образования и науки Р</w:t>
      </w:r>
      <w:r w:rsidR="00311C0D">
        <w:rPr>
          <w:rFonts w:eastAsia="Times New Roman"/>
          <w:b/>
          <w:bCs/>
          <w:sz w:val="42"/>
          <w:szCs w:val="42"/>
          <w:lang w:eastAsia="ru-RU"/>
        </w:rPr>
        <w:t xml:space="preserve">оссийской </w:t>
      </w:r>
      <w:r w:rsidR="00992F0F" w:rsidRPr="00311C0D">
        <w:rPr>
          <w:rFonts w:eastAsia="Times New Roman"/>
          <w:b/>
          <w:bCs/>
          <w:sz w:val="42"/>
          <w:szCs w:val="42"/>
          <w:lang w:eastAsia="ru-RU"/>
        </w:rPr>
        <w:t>Ф</w:t>
      </w:r>
      <w:r w:rsidR="00311C0D">
        <w:rPr>
          <w:rFonts w:eastAsia="Times New Roman"/>
          <w:b/>
          <w:bCs/>
          <w:sz w:val="42"/>
          <w:szCs w:val="42"/>
          <w:lang w:eastAsia="ru-RU"/>
        </w:rPr>
        <w:t>едерации</w:t>
      </w:r>
    </w:p>
    <w:p w:rsidR="00311C0D" w:rsidRDefault="004C6615" w:rsidP="00311C0D">
      <w:pPr>
        <w:ind w:left="-284" w:right="-2" w:firstLine="284"/>
        <w:jc w:val="center"/>
        <w:rPr>
          <w:rFonts w:eastAsia="Times New Roman"/>
          <w:b/>
          <w:bCs/>
          <w:sz w:val="44"/>
          <w:szCs w:val="48"/>
          <w:lang w:eastAsia="ru-RU"/>
        </w:rPr>
      </w:pPr>
      <w:r w:rsidRPr="00311C0D">
        <w:rPr>
          <w:rFonts w:eastAsia="Times New Roman"/>
          <w:b/>
          <w:bCs/>
          <w:sz w:val="42"/>
          <w:szCs w:val="42"/>
          <w:lang w:eastAsia="ru-RU"/>
        </w:rPr>
        <w:t>Новоаннинского</w:t>
      </w:r>
      <w:r w:rsidR="00992F0F" w:rsidRPr="00311C0D">
        <w:rPr>
          <w:rFonts w:eastAsia="Times New Roman"/>
          <w:b/>
          <w:bCs/>
          <w:sz w:val="42"/>
          <w:szCs w:val="42"/>
          <w:lang w:eastAsia="ru-RU"/>
        </w:rPr>
        <w:t xml:space="preserve"> района Волгоградской области</w:t>
      </w:r>
      <w:r w:rsidR="00992F0F" w:rsidRPr="004C6615">
        <w:rPr>
          <w:rFonts w:eastAsia="Times New Roman"/>
          <w:b/>
          <w:bCs/>
          <w:sz w:val="44"/>
          <w:szCs w:val="48"/>
          <w:lang w:eastAsia="ru-RU"/>
        </w:rPr>
        <w:t xml:space="preserve"> </w:t>
      </w:r>
    </w:p>
    <w:p w:rsidR="00992F0F" w:rsidRPr="00372B7E" w:rsidRDefault="00992F0F" w:rsidP="00311C0D">
      <w:pPr>
        <w:ind w:left="-284" w:right="-2" w:firstLine="284"/>
        <w:jc w:val="center"/>
        <w:rPr>
          <w:rFonts w:eastAsia="Times New Roman"/>
          <w:b/>
          <w:sz w:val="18"/>
          <w:szCs w:val="18"/>
          <w:lang w:eastAsia="ru-RU"/>
        </w:rPr>
      </w:pPr>
      <w:r w:rsidRPr="004C6615">
        <w:rPr>
          <w:rFonts w:eastAsia="Times New Roman"/>
          <w:b/>
          <w:bCs/>
          <w:sz w:val="44"/>
          <w:szCs w:val="48"/>
          <w:lang w:eastAsia="ru-RU"/>
        </w:rPr>
        <w:t xml:space="preserve">за 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>201</w:t>
      </w:r>
      <w:r w:rsidR="0009687B">
        <w:rPr>
          <w:rFonts w:eastAsia="Times New Roman"/>
          <w:b/>
          <w:bCs/>
          <w:sz w:val="48"/>
          <w:szCs w:val="48"/>
          <w:lang w:eastAsia="ru-RU"/>
        </w:rPr>
        <w:t xml:space="preserve">6 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>год</w:t>
      </w: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92F0F" w:rsidRPr="00372B7E" w:rsidRDefault="00992F0F" w:rsidP="00992F0F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4C6615" w:rsidRDefault="004C6615" w:rsidP="00992F0F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</w:t>
      </w:r>
      <w:r w:rsidR="00992F0F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Новоаннинский</w:t>
      </w:r>
      <w:r w:rsidR="00992F0F" w:rsidRPr="00372B7E">
        <w:rPr>
          <w:rFonts w:eastAsia="Times New Roman"/>
          <w:b/>
          <w:lang w:eastAsia="ru-RU"/>
        </w:rPr>
        <w:t xml:space="preserve">, </w:t>
      </w:r>
    </w:p>
    <w:p w:rsidR="00992F0F" w:rsidRDefault="00992F0F" w:rsidP="00992F0F">
      <w:pPr>
        <w:ind w:firstLine="0"/>
        <w:jc w:val="center"/>
        <w:rPr>
          <w:rFonts w:eastAsia="Times New Roman"/>
          <w:b/>
          <w:lang w:eastAsia="ru-RU"/>
        </w:rPr>
      </w:pPr>
      <w:r w:rsidRPr="00372B7E">
        <w:rPr>
          <w:rFonts w:eastAsia="Times New Roman"/>
          <w:b/>
          <w:lang w:eastAsia="ru-RU"/>
        </w:rPr>
        <w:t>201</w:t>
      </w:r>
      <w:r w:rsidR="00054499">
        <w:rPr>
          <w:rFonts w:eastAsia="Times New Roman"/>
          <w:b/>
          <w:lang w:eastAsia="ru-RU"/>
        </w:rPr>
        <w:t>7</w:t>
      </w:r>
      <w:r w:rsidRPr="00372B7E">
        <w:rPr>
          <w:rFonts w:eastAsia="Times New Roman"/>
          <w:b/>
          <w:lang w:eastAsia="ru-RU"/>
        </w:rPr>
        <w:t>г.</w:t>
      </w:r>
    </w:p>
    <w:p w:rsidR="00992F0F" w:rsidRPr="003103C1" w:rsidRDefault="00992F0F" w:rsidP="00992F0F">
      <w:pPr>
        <w:pStyle w:val="a5"/>
        <w:ind w:left="709" w:firstLine="0"/>
        <w:jc w:val="center"/>
        <w:rPr>
          <w:b/>
          <w:sz w:val="28"/>
          <w:szCs w:val="28"/>
        </w:rPr>
      </w:pPr>
    </w:p>
    <w:p w:rsidR="004C6615" w:rsidRDefault="004C6615" w:rsidP="004C661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92F0F" w:rsidRPr="003103C1">
        <w:rPr>
          <w:b/>
          <w:sz w:val="28"/>
          <w:szCs w:val="28"/>
        </w:rPr>
        <w:lastRenderedPageBreak/>
        <w:t>ОБЩАЯ ХАРАКТЕРИСТИКА ОРГАНИЗАЦИИ.</w:t>
      </w:r>
    </w:p>
    <w:p w:rsidR="0009687B" w:rsidRDefault="0009687B" w:rsidP="004C6615">
      <w:pPr>
        <w:ind w:firstLine="0"/>
        <w:jc w:val="center"/>
        <w:rPr>
          <w:b/>
          <w:sz w:val="28"/>
          <w:szCs w:val="28"/>
        </w:rPr>
      </w:pPr>
    </w:p>
    <w:p w:rsidR="00214B62" w:rsidRDefault="00214B62" w:rsidP="00EC7C86">
      <w:pPr>
        <w:pStyle w:val="1"/>
        <w:ind w:left="0" w:firstLine="426"/>
        <w:jc w:val="both"/>
        <w:rPr>
          <w:b/>
        </w:rPr>
      </w:pPr>
      <w:r>
        <w:t>Деятельность территориальной (районной) организации Профсоюза работников образования в 2016 году была направлена на реализацию уставной деятельности, решений, программ VII съезда Профсоюза и XX</w:t>
      </w:r>
      <w:r>
        <w:rPr>
          <w:lang w:val="en-US"/>
        </w:rPr>
        <w:t>VII</w:t>
      </w:r>
      <w:r>
        <w:t xml:space="preserve"> областной отчетно-выборной конференции, а также на выполнения мероприятий Года правовой культуры.</w:t>
      </w:r>
    </w:p>
    <w:p w:rsidR="00214B62" w:rsidRDefault="00214B62" w:rsidP="004C6615">
      <w:pPr>
        <w:ind w:firstLine="0"/>
        <w:jc w:val="center"/>
        <w:rPr>
          <w:b/>
          <w:sz w:val="28"/>
          <w:szCs w:val="28"/>
        </w:rPr>
      </w:pPr>
    </w:p>
    <w:p w:rsidR="00992F0F" w:rsidRDefault="00992F0F" w:rsidP="00806D5F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806D5F">
        <w:rPr>
          <w:b/>
        </w:rPr>
        <w:t>СОСТОЯНИЕ</w:t>
      </w:r>
      <w:r w:rsidRPr="003103C1">
        <w:rPr>
          <w:b/>
          <w:sz w:val="28"/>
          <w:szCs w:val="28"/>
        </w:rPr>
        <w:t xml:space="preserve"> ПРОФСОЮЗНОГО ЧЛЕНСТВА.</w:t>
      </w:r>
    </w:p>
    <w:p w:rsidR="004C6615" w:rsidRPr="003103C1" w:rsidRDefault="004C6615" w:rsidP="004C6615">
      <w:pPr>
        <w:ind w:firstLine="0"/>
        <w:jc w:val="center"/>
        <w:rPr>
          <w:b/>
          <w:sz w:val="28"/>
          <w:szCs w:val="28"/>
        </w:rPr>
      </w:pPr>
    </w:p>
    <w:p w:rsidR="00992F0F" w:rsidRPr="005D2515" w:rsidRDefault="00992F0F" w:rsidP="00EC7C86">
      <w:pPr>
        <w:ind w:firstLine="426"/>
      </w:pPr>
      <w:r w:rsidRPr="00EC7C86">
        <w:rPr>
          <w:rFonts w:eastAsia="Droid Sans Fallback"/>
          <w:color w:val="00000A"/>
          <w:kern w:val="1"/>
        </w:rPr>
        <w:t>По состоянию на 1 января 201</w:t>
      </w:r>
      <w:r w:rsidR="0009687B" w:rsidRPr="00EC7C86">
        <w:rPr>
          <w:rFonts w:eastAsia="Droid Sans Fallback"/>
          <w:color w:val="00000A"/>
          <w:kern w:val="1"/>
        </w:rPr>
        <w:t>7</w:t>
      </w:r>
      <w:r w:rsidRPr="00EC7C86">
        <w:rPr>
          <w:rFonts w:eastAsia="Droid Sans Fallback"/>
          <w:color w:val="00000A"/>
          <w:kern w:val="1"/>
        </w:rPr>
        <w:t xml:space="preserve"> года на учете </w:t>
      </w:r>
      <w:r w:rsidR="004C6615" w:rsidRPr="00EC7C86">
        <w:rPr>
          <w:rFonts w:eastAsia="Droid Sans Fallback"/>
          <w:color w:val="00000A"/>
          <w:kern w:val="1"/>
        </w:rPr>
        <w:t xml:space="preserve"> в территориальной (районной) организации Профсоюза работников народного образования и науки РФ Новоаннинского района Волгоградской области </w:t>
      </w:r>
      <w:r w:rsidRPr="00EC7C86">
        <w:rPr>
          <w:rFonts w:eastAsia="Droid Sans Fallback"/>
          <w:color w:val="00000A"/>
          <w:kern w:val="1"/>
        </w:rPr>
        <w:t>состо</w:t>
      </w:r>
      <w:r w:rsidR="004C6615" w:rsidRPr="00EC7C86">
        <w:rPr>
          <w:rFonts w:eastAsia="Droid Sans Fallback"/>
          <w:color w:val="00000A"/>
          <w:kern w:val="1"/>
        </w:rPr>
        <w:t>и</w:t>
      </w:r>
      <w:r w:rsidRPr="00EC7C86">
        <w:rPr>
          <w:rFonts w:eastAsia="Droid Sans Fallback"/>
          <w:color w:val="00000A"/>
          <w:kern w:val="1"/>
        </w:rPr>
        <w:t xml:space="preserve">т </w:t>
      </w:r>
      <w:r w:rsidR="004C6615" w:rsidRPr="00EC7C86">
        <w:rPr>
          <w:rFonts w:eastAsia="Droid Sans Fallback"/>
          <w:color w:val="00000A"/>
          <w:kern w:val="1"/>
        </w:rPr>
        <w:t>3</w:t>
      </w:r>
      <w:r w:rsidR="00311C0D" w:rsidRPr="00EC7C86">
        <w:rPr>
          <w:rFonts w:eastAsia="Droid Sans Fallback"/>
          <w:color w:val="00000A"/>
          <w:kern w:val="1"/>
        </w:rPr>
        <w:t xml:space="preserve">2 </w:t>
      </w:r>
      <w:r w:rsidRPr="00EC7C86">
        <w:rPr>
          <w:rFonts w:eastAsia="Droid Sans Fallback"/>
          <w:color w:val="00000A"/>
          <w:kern w:val="1"/>
        </w:rPr>
        <w:t xml:space="preserve">первичных профсоюзных организаций в образовательных </w:t>
      </w:r>
      <w:r w:rsidR="00311C0D" w:rsidRPr="00EC7C86">
        <w:rPr>
          <w:rFonts w:eastAsia="Droid Sans Fallback"/>
          <w:color w:val="00000A"/>
          <w:kern w:val="1"/>
        </w:rPr>
        <w:t>организациях</w:t>
      </w:r>
      <w:r w:rsidRPr="005D2515">
        <w:t xml:space="preserve">, из которых: </w:t>
      </w:r>
    </w:p>
    <w:p w:rsidR="00992F0F" w:rsidRPr="005D2515" w:rsidRDefault="00311C0D" w:rsidP="00806D5F">
      <w:pPr>
        <w:ind w:firstLine="284"/>
      </w:pPr>
      <w:r>
        <w:t>2</w:t>
      </w:r>
      <w:r w:rsidR="00FF3FFC" w:rsidRPr="005D2515">
        <w:t>3</w:t>
      </w:r>
      <w:r w:rsidR="00992F0F" w:rsidRPr="005D2515">
        <w:t xml:space="preserve"> первичных профсоюзных организаций в общеобразовательных учреждениях;</w:t>
      </w:r>
    </w:p>
    <w:p w:rsidR="00992F0F" w:rsidRPr="005D2515" w:rsidRDefault="00311C0D" w:rsidP="00806D5F">
      <w:pPr>
        <w:ind w:firstLine="284"/>
      </w:pPr>
      <w:r>
        <w:t>7</w:t>
      </w:r>
      <w:r w:rsidR="00992F0F" w:rsidRPr="005D2515">
        <w:t xml:space="preserve"> первичных профсоюзных организаций учреждений дошкольного образования;</w:t>
      </w:r>
    </w:p>
    <w:p w:rsidR="00992F0F" w:rsidRDefault="00992F0F" w:rsidP="00806D5F">
      <w:pPr>
        <w:ind w:firstLine="284"/>
      </w:pPr>
      <w:r w:rsidRPr="005D2515">
        <w:t>1 первичн</w:t>
      </w:r>
      <w:r w:rsidR="00311C0D">
        <w:t>ая</w:t>
      </w:r>
      <w:r w:rsidRPr="005D2515">
        <w:t xml:space="preserve"> профсоюзн</w:t>
      </w:r>
      <w:r w:rsidR="00311C0D">
        <w:t>ая</w:t>
      </w:r>
      <w:r w:rsidRPr="005D2515">
        <w:t xml:space="preserve"> организац</w:t>
      </w:r>
      <w:r w:rsidR="00311C0D">
        <w:t>ия</w:t>
      </w:r>
      <w:r w:rsidRPr="005D2515">
        <w:t xml:space="preserve"> в </w:t>
      </w:r>
      <w:r w:rsidR="00311C0D">
        <w:t>государственном образовательном учреждении Новоаннинском детском доме</w:t>
      </w:r>
      <w:r w:rsidRPr="005D2515">
        <w:t>;</w:t>
      </w:r>
      <w:r w:rsidR="00311C0D" w:rsidRPr="00311C0D">
        <w:t xml:space="preserve"> </w:t>
      </w:r>
    </w:p>
    <w:p w:rsidR="00311C0D" w:rsidRPr="005D2515" w:rsidRDefault="00311C0D" w:rsidP="00806D5F">
      <w:pPr>
        <w:ind w:firstLine="284"/>
      </w:pPr>
      <w:r w:rsidRPr="005D2515">
        <w:t>1 первичн</w:t>
      </w:r>
      <w:r>
        <w:t>ая</w:t>
      </w:r>
      <w:r w:rsidRPr="005D2515">
        <w:t xml:space="preserve"> профсоюзн</w:t>
      </w:r>
      <w:r>
        <w:t>ая</w:t>
      </w:r>
      <w:r w:rsidRPr="005D2515">
        <w:t xml:space="preserve"> организац</w:t>
      </w:r>
      <w:r>
        <w:t>ия</w:t>
      </w:r>
      <w:r w:rsidRPr="005D2515">
        <w:t xml:space="preserve"> в</w:t>
      </w:r>
      <w:r>
        <w:t xml:space="preserve"> отделе народного </w:t>
      </w:r>
      <w:r w:rsidRPr="004C6615">
        <w:t>образования</w:t>
      </w:r>
      <w:r>
        <w:t>, опеки и попечите</w:t>
      </w:r>
      <w:r w:rsidR="00731B48">
        <w:t xml:space="preserve">льства администрации </w:t>
      </w:r>
      <w:r w:rsidR="00731B48" w:rsidRPr="004C6615">
        <w:t xml:space="preserve">Новоаннинского </w:t>
      </w:r>
      <w:r w:rsidR="00731B48">
        <w:t xml:space="preserve">муниципального </w:t>
      </w:r>
      <w:r w:rsidR="00731B48" w:rsidRPr="004C6615">
        <w:t>района</w:t>
      </w:r>
      <w:r w:rsidR="00731B48">
        <w:t xml:space="preserve"> </w:t>
      </w:r>
      <w:r w:rsidR="00731B48" w:rsidRPr="004C6615">
        <w:t>Волгоградской области</w:t>
      </w:r>
    </w:p>
    <w:p w:rsidR="00992F0F" w:rsidRPr="005D2515" w:rsidRDefault="00992F0F" w:rsidP="004C6615">
      <w:r w:rsidRPr="005D2515">
        <w:rPr>
          <w:b/>
        </w:rPr>
        <w:t>Общий охват профсоюзным членством на 1 января 201</w:t>
      </w:r>
      <w:r w:rsidR="0009687B">
        <w:rPr>
          <w:b/>
        </w:rPr>
        <w:t>7</w:t>
      </w:r>
      <w:r w:rsidRPr="005D2515">
        <w:rPr>
          <w:b/>
        </w:rPr>
        <w:t xml:space="preserve"> года составляет </w:t>
      </w:r>
      <w:r w:rsidR="00731B48">
        <w:rPr>
          <w:b/>
        </w:rPr>
        <w:t>78,</w:t>
      </w:r>
      <w:r w:rsidR="0009687B">
        <w:rPr>
          <w:b/>
        </w:rPr>
        <w:t xml:space="preserve">67 </w:t>
      </w:r>
      <w:r w:rsidRPr="005D2515">
        <w:rPr>
          <w:b/>
        </w:rPr>
        <w:t>%.</w:t>
      </w:r>
    </w:p>
    <w:p w:rsidR="00992F0F" w:rsidRPr="005D2515" w:rsidRDefault="00992F0F" w:rsidP="00EC7C86">
      <w:pPr>
        <w:ind w:firstLine="426"/>
      </w:pPr>
      <w:r w:rsidRPr="005D2515">
        <w:t>В</w:t>
      </w:r>
      <w:r w:rsidR="00FF3FFC" w:rsidRPr="005D2515">
        <w:t xml:space="preserve"> </w:t>
      </w:r>
      <w:r w:rsidRPr="005D2515">
        <w:t xml:space="preserve">выборных органах первичных организаций, их постоянных комиссиях работает </w:t>
      </w:r>
      <w:r w:rsidR="0009687B">
        <w:t>58</w:t>
      </w:r>
      <w:r w:rsidRPr="005D2515">
        <w:t>,</w:t>
      </w:r>
      <w:r w:rsidR="0009687B">
        <w:t>6</w:t>
      </w:r>
      <w:r w:rsidRPr="005D2515">
        <w:t>% от общего количества членов Профсоюза. Проведена работа по обучению профсоюзного актива, за отчетный период о</w:t>
      </w:r>
      <w:r w:rsidR="00BC1BEE" w:rsidRPr="005D2515">
        <w:t>бучено</w:t>
      </w:r>
      <w:r w:rsidRPr="005D2515">
        <w:t xml:space="preserve"> </w:t>
      </w:r>
      <w:r w:rsidR="00806D5F">
        <w:t>32</w:t>
      </w:r>
      <w:r w:rsidR="00FF3FFC" w:rsidRPr="005D2515">
        <w:t xml:space="preserve"> председател</w:t>
      </w:r>
      <w:r w:rsidR="00806D5F">
        <w:t>я</w:t>
      </w:r>
      <w:r w:rsidRPr="005D2515">
        <w:t xml:space="preserve"> первичных организаций</w:t>
      </w:r>
      <w:r w:rsidR="00806D5F">
        <w:t>.</w:t>
      </w:r>
      <w:r w:rsidRPr="005D2515">
        <w:t xml:space="preserve"> </w:t>
      </w:r>
    </w:p>
    <w:p w:rsidR="00992F0F" w:rsidRPr="005D2515" w:rsidRDefault="00992F0F" w:rsidP="00EC7C86">
      <w:pPr>
        <w:ind w:firstLine="426"/>
      </w:pPr>
      <w:r w:rsidRPr="005D2515">
        <w:t>Резервом для развития профсоюзной структуры и расширения профсоюзного членства явля</w:t>
      </w:r>
      <w:r w:rsidR="00806D5F">
        <w:t>ю</w:t>
      </w:r>
      <w:r w:rsidRPr="005D2515">
        <w:t xml:space="preserve">тся </w:t>
      </w:r>
      <w:r w:rsidR="00DB506D">
        <w:t>3</w:t>
      </w:r>
      <w:r w:rsidR="00FF3FFC" w:rsidRPr="005D2515">
        <w:t xml:space="preserve"> учреждения</w:t>
      </w:r>
      <w:r w:rsidRPr="005D2515">
        <w:t xml:space="preserve">, из которых </w:t>
      </w:r>
      <w:r w:rsidR="00DB506D">
        <w:t>2</w:t>
      </w:r>
      <w:r w:rsidRPr="005D2515">
        <w:t xml:space="preserve"> учрежден</w:t>
      </w:r>
      <w:r w:rsidR="00806D5F">
        <w:t>и</w:t>
      </w:r>
      <w:r w:rsidR="00DB506D">
        <w:t>я</w:t>
      </w:r>
      <w:r w:rsidRPr="005D2515">
        <w:t xml:space="preserve"> общего образования</w:t>
      </w:r>
      <w:r w:rsidR="00806D5F">
        <w:t xml:space="preserve"> (низкий охват профсоюзным членством) и </w:t>
      </w:r>
      <w:r w:rsidRPr="005D2515">
        <w:t>1 учреждение</w:t>
      </w:r>
      <w:r w:rsidR="000F2849" w:rsidRPr="005D2515">
        <w:t xml:space="preserve"> дополнительного образования</w:t>
      </w:r>
      <w:r w:rsidRPr="005D2515">
        <w:t xml:space="preserve">. </w:t>
      </w:r>
    </w:p>
    <w:p w:rsidR="00E46BD0" w:rsidRPr="00972CA1" w:rsidRDefault="0009687B" w:rsidP="00EC7C86">
      <w:pPr>
        <w:ind w:firstLine="426"/>
      </w:pPr>
      <w:r w:rsidRPr="00972CA1">
        <w:t xml:space="preserve">За 2016 год вновь созданных первичных профсоюзных организаций нет. Состояние профсоюзного членства является одной из самых актуальных задач, стоящих перед профсоюзным активом районной организации. Ежегодно </w:t>
      </w:r>
      <w:r w:rsidR="00054499">
        <w:t xml:space="preserve">на днях председателя </w:t>
      </w:r>
      <w:r w:rsidRPr="00972CA1">
        <w:t xml:space="preserve">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</w:t>
      </w:r>
    </w:p>
    <w:p w:rsidR="0009687B" w:rsidRPr="00972CA1" w:rsidRDefault="0009687B" w:rsidP="00EC7C86">
      <w:pPr>
        <w:ind w:firstLine="426"/>
      </w:pPr>
      <w:r w:rsidRPr="00972CA1">
        <w:t>Вопрос мотивации профсоюзного членства был и остается главным в деятельности районного комитета Профсоюза, а также первичных профсоюзных организаций.</w:t>
      </w:r>
    </w:p>
    <w:p w:rsidR="004B452D" w:rsidRPr="005D2515" w:rsidRDefault="004B452D" w:rsidP="004C6615"/>
    <w:p w:rsidR="004B452D" w:rsidRDefault="004B452D" w:rsidP="004C6615">
      <w:pPr>
        <w:pStyle w:val="a5"/>
        <w:numPr>
          <w:ilvl w:val="0"/>
          <w:numId w:val="5"/>
        </w:numPr>
        <w:ind w:left="709"/>
        <w:rPr>
          <w:b/>
        </w:rPr>
      </w:pPr>
      <w:r w:rsidRPr="005D2515">
        <w:rPr>
          <w:b/>
        </w:rPr>
        <w:t>ОРГАНИЗАЦИОННОЕ УКРЕПЛЕНИЕ РАЙОННОЙ ОРГАНИЗАЦИИ ПРОФСОЮЗА.</w:t>
      </w:r>
    </w:p>
    <w:p w:rsidR="00806D5F" w:rsidRDefault="00806D5F" w:rsidP="00806D5F">
      <w:pPr>
        <w:pStyle w:val="a5"/>
        <w:ind w:left="709" w:firstLine="0"/>
        <w:rPr>
          <w:b/>
        </w:rPr>
      </w:pPr>
    </w:p>
    <w:p w:rsidR="00E46BD0" w:rsidRPr="00972CA1" w:rsidRDefault="00E46BD0" w:rsidP="00EC7C86">
      <w:pPr>
        <w:ind w:firstLine="426"/>
      </w:pPr>
      <w:r w:rsidRPr="00972CA1">
        <w:t xml:space="preserve">Деятельность </w:t>
      </w:r>
      <w:r w:rsidR="00054499">
        <w:t>Новоаннинской</w:t>
      </w:r>
      <w:r w:rsidR="00054499" w:rsidRPr="00972CA1">
        <w:t xml:space="preserve"> </w:t>
      </w:r>
      <w:r>
        <w:t>территориальной (</w:t>
      </w:r>
      <w:r w:rsidRPr="00972CA1">
        <w:t>районной</w:t>
      </w:r>
      <w:r>
        <w:t>)</w:t>
      </w:r>
      <w:r w:rsidRPr="00972CA1">
        <w:t xml:space="preserve"> организации осуществляется на основании Закона РФ «О профессиональных союзах, их правах и гарантиях деятельности», Устава Профсоюза работников образования и науки, Положения о районной организации Профсоюза.</w:t>
      </w:r>
    </w:p>
    <w:p w:rsidR="00054499" w:rsidRDefault="00E46BD0" w:rsidP="00EC7C86">
      <w:pPr>
        <w:ind w:firstLine="426"/>
      </w:pPr>
      <w:r w:rsidRPr="00972CA1">
        <w:t>Работа проводилась в соответствии с планом  работы  на 2016 год и была направлена на выполнение</w:t>
      </w:r>
      <w:r>
        <w:t>:</w:t>
      </w:r>
      <w:r w:rsidRPr="00972CA1">
        <w:t xml:space="preserve"> </w:t>
      </w:r>
    </w:p>
    <w:p w:rsidR="00E46BD0" w:rsidRPr="00972CA1" w:rsidRDefault="00E46BD0" w:rsidP="00E46BD0">
      <w:pPr>
        <w:rPr>
          <w:bCs/>
        </w:rPr>
      </w:pPr>
      <w:r w:rsidRPr="00972CA1">
        <w:t xml:space="preserve">- Программы «Основные направления </w:t>
      </w:r>
      <w:proofErr w:type="gramStart"/>
      <w:r w:rsidRPr="00972CA1">
        <w:t>деятельности Волгоградской областной организации профсоюза работников народного образования</w:t>
      </w:r>
      <w:proofErr w:type="gramEnd"/>
      <w:r w:rsidRPr="00972CA1">
        <w:t xml:space="preserve"> и науки РФ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</w:t>
      </w:r>
      <w:r w:rsidRPr="00972CA1">
        <w:rPr>
          <w:bCs/>
        </w:rPr>
        <w:t xml:space="preserve"> (постановление Пленума обкома Профсоюза от 01 июля 2015 года №5-1);</w:t>
      </w:r>
    </w:p>
    <w:p w:rsidR="00E46BD0" w:rsidRPr="00972CA1" w:rsidRDefault="00E46BD0" w:rsidP="00054499">
      <w:r>
        <w:rPr>
          <w:bCs/>
        </w:rPr>
        <w:lastRenderedPageBreak/>
        <w:t xml:space="preserve">- </w:t>
      </w:r>
      <w:r w:rsidRPr="00972CA1">
        <w:t xml:space="preserve">Перспективного Плана по реализации Программы «Основные направления </w:t>
      </w:r>
      <w:proofErr w:type="gramStart"/>
      <w:r w:rsidRPr="00972CA1">
        <w:t>деятельности Волгоградской областной организации профсоюза работников народного образования</w:t>
      </w:r>
      <w:proofErr w:type="gramEnd"/>
      <w:r w:rsidRPr="00972CA1">
        <w:t xml:space="preserve"> и науки РФ по выполнению решений VII съезда Общероссийского Профсоюза и XXVII отчетно-выборной конференции обкома Профсоюза на 2015-2020 годы» (постановление Пленума обкома Профсоюза от 01 июля 2015 года №5-2);</w:t>
      </w:r>
    </w:p>
    <w:p w:rsidR="00E46BD0" w:rsidRPr="00972CA1" w:rsidRDefault="00E46BD0" w:rsidP="00E46BD0">
      <w:r w:rsidRPr="00972CA1">
        <w:t xml:space="preserve">- Программы </w:t>
      </w:r>
      <w:proofErr w:type="gramStart"/>
      <w:r w:rsidRPr="00972CA1">
        <w:t>развития информационной деятельности Волгоградской областной организации профсоюза работников народного образования</w:t>
      </w:r>
      <w:proofErr w:type="gramEnd"/>
      <w:r w:rsidRPr="00972CA1">
        <w:t xml:space="preserve"> и науки РФ на 2016-2019 </w:t>
      </w:r>
      <w:proofErr w:type="spellStart"/>
      <w:r w:rsidRPr="00972CA1">
        <w:t>г.г</w:t>
      </w:r>
      <w:proofErr w:type="spellEnd"/>
      <w:r w:rsidRPr="00972CA1">
        <w:t>. (постановление Президиума обкома Профсоюза от 30 июня 2016 года №14-2);</w:t>
      </w:r>
    </w:p>
    <w:p w:rsidR="00E46BD0" w:rsidRPr="00972CA1" w:rsidRDefault="00E46BD0" w:rsidP="00E46BD0">
      <w:r w:rsidRPr="00972CA1">
        <w:t xml:space="preserve">- Программы по мотивации профсоюзного </w:t>
      </w:r>
      <w:proofErr w:type="gramStart"/>
      <w:r w:rsidRPr="00972CA1">
        <w:t>членства Волгоградской областной организации профсоюза работников народного образования</w:t>
      </w:r>
      <w:proofErr w:type="gramEnd"/>
      <w:r w:rsidRPr="00972CA1">
        <w:t xml:space="preserve"> и науки РФ на 2016-2019 годы (постановление Президиума обкома Профсоюза от 30 июня 2016 года №14-1).</w:t>
      </w:r>
    </w:p>
    <w:p w:rsidR="00A15316" w:rsidRDefault="00294D3D" w:rsidP="00EC7C86">
      <w:pPr>
        <w:pStyle w:val="Default"/>
        <w:ind w:firstLine="567"/>
        <w:jc w:val="both"/>
        <w:rPr>
          <w:color w:val="auto"/>
        </w:rPr>
      </w:pPr>
      <w:r>
        <w:rPr>
          <w:rFonts w:eastAsia="Times New Roman"/>
        </w:rPr>
        <w:t xml:space="preserve">В 2016 году состоялось 2 </w:t>
      </w:r>
      <w:proofErr w:type="gramStart"/>
      <w:r>
        <w:rPr>
          <w:rFonts w:eastAsia="Times New Roman"/>
        </w:rPr>
        <w:t>пленарных</w:t>
      </w:r>
      <w:proofErr w:type="gramEnd"/>
      <w:r>
        <w:rPr>
          <w:rFonts w:eastAsia="Times New Roman"/>
        </w:rPr>
        <w:t xml:space="preserve"> заседания. Первое прошло в январе 2016 года, на котором было принято постановление об участии в проекте, объявленном Общероссийским Профсоюзом образования - «2016 год – Год правовой культуры», определены задачи по совершенствованию этого направления работы,</w:t>
      </w:r>
      <w:r>
        <w:rPr>
          <w:rFonts w:eastAsia="Times New Roman"/>
          <w:lang w:eastAsia="ru-RU"/>
        </w:rPr>
        <w:t xml:space="preserve"> утверждение</w:t>
      </w:r>
      <w:r w:rsidRPr="00972CA1">
        <w:rPr>
          <w:rFonts w:eastAsia="Times New Roman"/>
          <w:lang w:eastAsia="ru-RU"/>
        </w:rPr>
        <w:t xml:space="preserve"> сметы расходов райкома профсоюза на 2016 год</w:t>
      </w:r>
      <w:r>
        <w:rPr>
          <w:rFonts w:eastAsia="Times New Roman"/>
        </w:rPr>
        <w:t xml:space="preserve">. Второе заседание состоялось в декабре, главным вопросом повестки дня которого стал вопрос «Об итогах работы </w:t>
      </w:r>
      <w:r>
        <w:rPr>
          <w:rFonts w:eastAsia="Times New Roman"/>
          <w:iCs/>
        </w:rPr>
        <w:t xml:space="preserve">по выполнению Соглашения между отделом образования администрации </w:t>
      </w:r>
      <w:r w:rsidR="00A15316">
        <w:rPr>
          <w:rFonts w:eastAsia="Times New Roman"/>
          <w:iCs/>
        </w:rPr>
        <w:t>Новоа</w:t>
      </w:r>
      <w:r>
        <w:rPr>
          <w:rFonts w:eastAsia="Times New Roman"/>
          <w:iCs/>
        </w:rPr>
        <w:t>ннинского муниципального района и территориальной</w:t>
      </w:r>
      <w:r w:rsidR="00A15316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(районной)</w:t>
      </w:r>
      <w:r w:rsidR="00A15316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организацией профсоюза работников народного образования и науки РФ на 2015-2018 годы за 2016 год</w:t>
      </w:r>
      <w:r>
        <w:rPr>
          <w:rFonts w:eastAsia="Times New Roman"/>
        </w:rPr>
        <w:t xml:space="preserve">». </w:t>
      </w:r>
      <w:r w:rsidR="006A2905" w:rsidRPr="00CF6FED">
        <w:rPr>
          <w:color w:val="auto"/>
        </w:rPr>
        <w:t xml:space="preserve"> </w:t>
      </w:r>
    </w:p>
    <w:p w:rsidR="004B452D" w:rsidRPr="00CF6FED" w:rsidRDefault="004B452D" w:rsidP="00EC7C86">
      <w:pPr>
        <w:pStyle w:val="Default"/>
        <w:ind w:firstLine="567"/>
        <w:jc w:val="both"/>
        <w:rPr>
          <w:color w:val="auto"/>
        </w:rPr>
      </w:pPr>
      <w:r w:rsidRPr="00CF6FED">
        <w:rPr>
          <w:color w:val="auto"/>
        </w:rPr>
        <w:t>В 201</w:t>
      </w:r>
      <w:r w:rsidR="00E46BD0" w:rsidRPr="00CF6FED">
        <w:rPr>
          <w:color w:val="auto"/>
        </w:rPr>
        <w:t>6</w:t>
      </w:r>
      <w:r w:rsidRPr="00CF6FED">
        <w:rPr>
          <w:color w:val="auto"/>
        </w:rPr>
        <w:t xml:space="preserve"> году состоялось </w:t>
      </w:r>
      <w:r w:rsidR="00A15316">
        <w:rPr>
          <w:color w:val="auto"/>
        </w:rPr>
        <w:t>5</w:t>
      </w:r>
      <w:r w:rsidRPr="00CF6FED">
        <w:rPr>
          <w:color w:val="auto"/>
        </w:rPr>
        <w:t xml:space="preserve"> заседаний Президиума, на которых были рассмотрены вопросы:</w:t>
      </w:r>
    </w:p>
    <w:p w:rsidR="004B452D" w:rsidRDefault="004B452D" w:rsidP="004C661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F6FED">
        <w:rPr>
          <w:color w:val="auto"/>
        </w:rPr>
        <w:t>Об утверждении плана работы на 201</w:t>
      </w:r>
      <w:r w:rsidR="00CF6FED" w:rsidRPr="00CF6FED">
        <w:rPr>
          <w:color w:val="auto"/>
        </w:rPr>
        <w:t>6</w:t>
      </w:r>
      <w:r w:rsidRPr="00CF6FED">
        <w:rPr>
          <w:color w:val="auto"/>
        </w:rPr>
        <w:t xml:space="preserve"> год.</w:t>
      </w:r>
    </w:p>
    <w:p w:rsidR="00A15316" w:rsidRPr="00A15316" w:rsidRDefault="00A15316" w:rsidP="00A1531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15316">
        <w:rPr>
          <w:color w:val="auto"/>
        </w:rPr>
        <w:t>Социальный паспорт ТРОП за 201</w:t>
      </w:r>
      <w:r>
        <w:rPr>
          <w:color w:val="auto"/>
        </w:rPr>
        <w:t>5</w:t>
      </w:r>
      <w:r w:rsidRPr="00A15316">
        <w:rPr>
          <w:color w:val="auto"/>
        </w:rPr>
        <w:t xml:space="preserve"> год.</w:t>
      </w:r>
    </w:p>
    <w:p w:rsidR="00DB6CD6" w:rsidRPr="00A15316" w:rsidRDefault="00DB6CD6" w:rsidP="004C661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15316">
        <w:rPr>
          <w:color w:val="auto"/>
        </w:rPr>
        <w:t>О состоянии профсоюзного членства</w:t>
      </w:r>
      <w:r w:rsidR="003F5E27">
        <w:rPr>
          <w:color w:val="auto"/>
        </w:rPr>
        <w:t>.</w:t>
      </w:r>
    </w:p>
    <w:p w:rsidR="00DB6CD6" w:rsidRPr="003F5E27" w:rsidRDefault="00DB6CD6" w:rsidP="004C661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F5E27">
        <w:rPr>
          <w:color w:val="auto"/>
        </w:rPr>
        <w:t xml:space="preserve">О состоянии работы в первичных профсоюзных организациях с ветеранами педагогического </w:t>
      </w:r>
      <w:r w:rsidR="00A15316" w:rsidRPr="003F5E27">
        <w:rPr>
          <w:color w:val="auto"/>
        </w:rPr>
        <w:t>т</w:t>
      </w:r>
      <w:r w:rsidR="003F5E27">
        <w:rPr>
          <w:color w:val="auto"/>
        </w:rPr>
        <w:t>руда и молодыми педагогами.</w:t>
      </w:r>
    </w:p>
    <w:p w:rsidR="004B452D" w:rsidRPr="00EC7C86" w:rsidRDefault="00DB6CD6" w:rsidP="00EC7C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C7C86">
        <w:rPr>
          <w:color w:val="auto"/>
        </w:rPr>
        <w:t>О взаимодействии первичных профсоюзных организаций и администраций образовательных организаций по созданию безопасных условий труда</w:t>
      </w:r>
      <w:r w:rsidR="004B452D" w:rsidRPr="00EC7C86">
        <w:rPr>
          <w:color w:val="auto"/>
        </w:rPr>
        <w:t>.</w:t>
      </w:r>
    </w:p>
    <w:p w:rsidR="00DB6CD6" w:rsidRPr="00DB506D" w:rsidRDefault="00DB6CD6" w:rsidP="004C661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B506D">
        <w:rPr>
          <w:color w:val="auto"/>
        </w:rPr>
        <w:t>Организация подписки на профсоюзные периодические издания</w:t>
      </w:r>
    </w:p>
    <w:p w:rsidR="001118A5" w:rsidRPr="00DB506D" w:rsidRDefault="00DB506D" w:rsidP="004C661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B506D">
        <w:rPr>
          <w:color w:val="auto"/>
        </w:rPr>
        <w:t>О награждении Почетной грамотой обкома Профсоюза в 2016 году</w:t>
      </w:r>
      <w:r w:rsidR="004B452D" w:rsidRPr="00DB506D">
        <w:rPr>
          <w:color w:val="auto"/>
        </w:rPr>
        <w:t>.</w:t>
      </w:r>
      <w:r w:rsidR="001118A5" w:rsidRPr="00DB506D">
        <w:rPr>
          <w:rFonts w:eastAsia="TimesNewRomanPS-BoldMT"/>
          <w:bCs/>
          <w:color w:val="auto"/>
          <w:lang w:eastAsia="ru-RU"/>
        </w:rPr>
        <w:t xml:space="preserve"> </w:t>
      </w:r>
    </w:p>
    <w:p w:rsidR="00DB506D" w:rsidRPr="00DB506D" w:rsidRDefault="00DB506D" w:rsidP="004C6615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eastAsia="TimesNewRomanPS-BoldMT"/>
          <w:bCs/>
          <w:color w:val="auto"/>
          <w:lang w:eastAsia="ru-RU"/>
        </w:rPr>
        <w:t>О проведении Спартакиады по отдельным видам ГТО среди образовательных учреждений Новоаннинского муниципального района</w:t>
      </w:r>
    </w:p>
    <w:p w:rsidR="004B452D" w:rsidRPr="00CF6FED" w:rsidRDefault="001118A5" w:rsidP="004C6615">
      <w:pPr>
        <w:pStyle w:val="Default"/>
        <w:numPr>
          <w:ilvl w:val="0"/>
          <w:numId w:val="4"/>
        </w:numPr>
        <w:jc w:val="both"/>
        <w:rPr>
          <w:color w:val="FF0000"/>
        </w:rPr>
      </w:pPr>
      <w:r w:rsidRPr="00DB506D">
        <w:rPr>
          <w:rFonts w:eastAsia="TimesNewRomanPS-BoldMT"/>
          <w:bCs/>
          <w:color w:val="auto"/>
          <w:lang w:eastAsia="ru-RU"/>
        </w:rPr>
        <w:t>О</w:t>
      </w:r>
      <w:r w:rsidRPr="00BD37C1">
        <w:rPr>
          <w:rFonts w:eastAsia="TimesNewRomanPS-BoldMT"/>
          <w:bCs/>
          <w:lang w:eastAsia="ru-RU"/>
        </w:rPr>
        <w:t xml:space="preserve"> </w:t>
      </w:r>
      <w:r w:rsidRPr="00BD37C1">
        <w:rPr>
          <w:rFonts w:eastAsia="Times New Roman"/>
          <w:kern w:val="2"/>
          <w:lang w:eastAsia="ru-RU"/>
        </w:rPr>
        <w:t>ходе выполнения Программы «Основные направления деятельности территориальной (районной) организации профсоюза работников народного образования и науки РФ Новоаннинского района по выполнению решений VII съезда Общероссийского Профсоюза, XXVII отчетно-выборной конференции Волгоградского областного комитета Профсоюза и отчетно-выборной конференции ТРОП Новоаннинского района на 2014-2019 годы».</w:t>
      </w:r>
    </w:p>
    <w:p w:rsidR="00F41429" w:rsidRDefault="00A11AC7" w:rsidP="00EC7C86">
      <w:pPr>
        <w:pStyle w:val="Default"/>
        <w:ind w:firstLine="426"/>
        <w:jc w:val="both"/>
      </w:pPr>
      <w:r>
        <w:t xml:space="preserve">Решая задачу кадрового укрепления, районный комитет профсоюза Новоаннинского района, уделял большое внимание обучению профсоюзного актива. В 2016 году в обкоме профсоюза прошли обучение: бухгалтер ТРОП Новоаннинского района Романова Н.Ю. </w:t>
      </w:r>
      <w:r>
        <w:rPr>
          <w:rFonts w:eastAsia="Times New Roman"/>
        </w:rPr>
        <w:t xml:space="preserve"> </w:t>
      </w:r>
      <w:r>
        <w:t xml:space="preserve">Представители Совета молодых педагогов приняли участие в форуме «Думай о будущем». </w:t>
      </w:r>
    </w:p>
    <w:p w:rsidR="00A11AC7" w:rsidRDefault="00A11AC7" w:rsidP="00EC7C86">
      <w:pPr>
        <w:pStyle w:val="Default"/>
        <w:ind w:firstLine="426"/>
        <w:jc w:val="both"/>
      </w:pPr>
      <w:r>
        <w:t xml:space="preserve">На протяжении года </w:t>
      </w:r>
      <w:r w:rsidRPr="00E13F2E">
        <w:t>проводил</w:t>
      </w:r>
      <w:r>
        <w:t>ась</w:t>
      </w:r>
      <w:r w:rsidRPr="00E13F2E">
        <w:t xml:space="preserve"> инструктивно-методическ</w:t>
      </w:r>
      <w:r>
        <w:t>ая</w:t>
      </w:r>
      <w:r w:rsidRPr="00E13F2E">
        <w:t xml:space="preserve"> и информационн</w:t>
      </w:r>
      <w:r>
        <w:t>ая</w:t>
      </w:r>
      <w:r w:rsidRPr="00E13F2E">
        <w:t xml:space="preserve"> работ</w:t>
      </w:r>
      <w:r>
        <w:t>а</w:t>
      </w:r>
      <w:r w:rsidRPr="00E13F2E">
        <w:t xml:space="preserve"> по расширению и укреп</w:t>
      </w:r>
      <w:r>
        <w:t>лению социального партнерств</w:t>
      </w:r>
      <w:r w:rsidR="00F41429">
        <w:t xml:space="preserve">а. </w:t>
      </w:r>
      <w:r>
        <w:t>На основании макета</w:t>
      </w:r>
      <w:r w:rsidRPr="00A11AC7">
        <w:t xml:space="preserve"> </w:t>
      </w:r>
      <w:r w:rsidRPr="00E13F2E">
        <w:t>коллективного договора</w:t>
      </w:r>
      <w:r>
        <w:t>, подготовленного юристами областного совета профсоюза</w:t>
      </w:r>
      <w:r w:rsidRPr="00E13F2E">
        <w:t xml:space="preserve">, </w:t>
      </w:r>
      <w:r w:rsidR="008E5DC5">
        <w:t>оказывалась методическая помощь по вне</w:t>
      </w:r>
      <w:r>
        <w:t>с</w:t>
      </w:r>
      <w:r w:rsidR="008E5DC5">
        <w:t>ению</w:t>
      </w:r>
      <w:r>
        <w:t xml:space="preserve"> дополнени</w:t>
      </w:r>
      <w:r w:rsidR="008E5DC5">
        <w:t>й</w:t>
      </w:r>
      <w:r>
        <w:t xml:space="preserve"> и изменени</w:t>
      </w:r>
      <w:r w:rsidR="008E5DC5">
        <w:t>й</w:t>
      </w:r>
      <w:r>
        <w:t xml:space="preserve"> в коллективные договора, </w:t>
      </w:r>
      <w:r w:rsidR="00F41429">
        <w:t>заключенные в более ранний период, подписывались</w:t>
      </w:r>
      <w:r w:rsidR="008E5DC5">
        <w:t xml:space="preserve"> коллективные договора</w:t>
      </w:r>
      <w:r w:rsidR="00F41429">
        <w:t xml:space="preserve"> на новый период, </w:t>
      </w:r>
      <w:r w:rsidR="008E5DC5">
        <w:t>оказывалась помощь при подготовке</w:t>
      </w:r>
      <w:r w:rsidRPr="00E13F2E">
        <w:t xml:space="preserve"> приложени</w:t>
      </w:r>
      <w:r w:rsidR="008E5DC5">
        <w:t>й</w:t>
      </w:r>
      <w:r w:rsidRPr="00E13F2E">
        <w:t>, локальны</w:t>
      </w:r>
      <w:r w:rsidR="008E5DC5">
        <w:t>х</w:t>
      </w:r>
      <w:r w:rsidRPr="00E13F2E">
        <w:t xml:space="preserve"> акт</w:t>
      </w:r>
      <w:r w:rsidR="008E5DC5">
        <w:t>ов.</w:t>
      </w:r>
    </w:p>
    <w:p w:rsidR="00A11AC7" w:rsidRDefault="00A11AC7" w:rsidP="00EC7C86">
      <w:pPr>
        <w:ind w:firstLine="426"/>
      </w:pPr>
      <w:r w:rsidRPr="00E13F2E">
        <w:lastRenderedPageBreak/>
        <w:t>Обучение профактива, в том числе по вопросам заключения и выполнения коллективных договоров районной организацией Профсоюза осуществляется при проведении Дней председателя, через тематические семинары и кружки.</w:t>
      </w:r>
    </w:p>
    <w:p w:rsidR="00A11AC7" w:rsidRPr="00972CA1" w:rsidRDefault="00A11AC7" w:rsidP="00EC7C86">
      <w:pPr>
        <w:ind w:firstLine="426"/>
      </w:pPr>
      <w:r w:rsidRPr="00972CA1">
        <w:t>В отчётный период в рамках социального партнёрства уделялось пристальное внимание вопросам оплаты труда педагогических работников, аттестации работников, заключению эффективных контрактов, распределению учебной нагрузки.</w:t>
      </w:r>
    </w:p>
    <w:p w:rsidR="00A11AC7" w:rsidRPr="00E13F2E" w:rsidRDefault="00A11AC7" w:rsidP="00EC7C86">
      <w:pPr>
        <w:ind w:firstLine="426"/>
      </w:pPr>
      <w:r w:rsidRPr="00E13F2E">
        <w:t>Дополнительных льгот и гарантий на уровне муниципалитета нет.</w:t>
      </w:r>
    </w:p>
    <w:p w:rsidR="00A11AC7" w:rsidRPr="00E13F2E" w:rsidRDefault="00A11AC7" w:rsidP="00EC7C86">
      <w:pPr>
        <w:ind w:firstLine="426"/>
      </w:pPr>
      <w:r w:rsidRPr="00E13F2E">
        <w:t xml:space="preserve">В районной организации действует «Положение о премировании профсоюзного актива ТРОП </w:t>
      </w:r>
      <w:r w:rsidR="008E5DC5">
        <w:t>Новоаннинского</w:t>
      </w:r>
      <w:r w:rsidRPr="00E13F2E">
        <w:t xml:space="preserve"> района Волгоградской области», где прописано, что председатели ПК премируются из профбюджета территориальной организации. В коллективные договора   образовательных организаций внесены пункты о предоставлении времени для участия в работе выборных органов.     </w:t>
      </w:r>
    </w:p>
    <w:p w:rsidR="00B8409F" w:rsidRPr="005D2515" w:rsidRDefault="005D2515" w:rsidP="004C6615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t xml:space="preserve">           </w:t>
      </w:r>
    </w:p>
    <w:p w:rsidR="00B8409F" w:rsidRDefault="00B8409F" w:rsidP="004C6615">
      <w:pPr>
        <w:pStyle w:val="Default"/>
        <w:numPr>
          <w:ilvl w:val="0"/>
          <w:numId w:val="5"/>
        </w:numPr>
        <w:jc w:val="both"/>
        <w:rPr>
          <w:b/>
        </w:rPr>
      </w:pPr>
      <w:r w:rsidRPr="005D2515">
        <w:rPr>
          <w:b/>
        </w:rPr>
        <w:t>РЕЗУЛЬТАТЫ УСТАВНОЙ ДЕЯТЕЛЬНОСТИ.</w:t>
      </w:r>
    </w:p>
    <w:p w:rsidR="00FC22F9" w:rsidRPr="005D2515" w:rsidRDefault="00FC22F9" w:rsidP="00FC22F9">
      <w:pPr>
        <w:pStyle w:val="Default"/>
        <w:ind w:left="1004"/>
        <w:jc w:val="both"/>
        <w:rPr>
          <w:b/>
        </w:rPr>
      </w:pPr>
    </w:p>
    <w:p w:rsidR="00B8409F" w:rsidRPr="005D2515" w:rsidRDefault="00B8409F" w:rsidP="004C6615">
      <w:pPr>
        <w:pStyle w:val="Default"/>
        <w:jc w:val="both"/>
        <w:rPr>
          <w:b/>
        </w:rPr>
      </w:pPr>
      <w:r w:rsidRPr="005D2515">
        <w:rPr>
          <w:b/>
        </w:rPr>
        <w:t xml:space="preserve">3.1.Социальное партнерство, решение вопросов социально-экономического характера. </w:t>
      </w:r>
    </w:p>
    <w:p w:rsidR="00B8409F" w:rsidRPr="00FC22F9" w:rsidRDefault="00B8409F" w:rsidP="00EC7C86">
      <w:pPr>
        <w:ind w:firstLine="426"/>
        <w:rPr>
          <w:rFonts w:eastAsia="Arial Unicode MS"/>
        </w:rPr>
      </w:pPr>
      <w:r w:rsidRPr="00FC22F9">
        <w:rPr>
          <w:rFonts w:eastAsia="Arial Unicode MS"/>
        </w:rPr>
        <w:t xml:space="preserve">На территории </w:t>
      </w:r>
      <w:r w:rsidR="00FC22F9" w:rsidRPr="00FC22F9">
        <w:rPr>
          <w:rFonts w:eastAsia="Arial Unicode MS"/>
        </w:rPr>
        <w:t xml:space="preserve">Новоаннинского муниципального района </w:t>
      </w:r>
      <w:r w:rsidR="00587123">
        <w:rPr>
          <w:rFonts w:eastAsia="Arial Unicode MS"/>
        </w:rPr>
        <w:t>действует 1 отраслевое С</w:t>
      </w:r>
      <w:r w:rsidRPr="00FC22F9">
        <w:rPr>
          <w:rFonts w:eastAsia="Arial Unicode MS"/>
        </w:rPr>
        <w:t>оглашение, заключенное на муниципальном уровне между отделом</w:t>
      </w:r>
      <w:r w:rsidR="00FC22F9" w:rsidRPr="00FC22F9">
        <w:rPr>
          <w:rFonts w:eastAsia="Arial Unicode MS"/>
        </w:rPr>
        <w:t xml:space="preserve"> народного</w:t>
      </w:r>
      <w:r w:rsidRPr="00FC22F9">
        <w:rPr>
          <w:rFonts w:eastAsia="Arial Unicode MS"/>
        </w:rPr>
        <w:t xml:space="preserve"> обра</w:t>
      </w:r>
      <w:r w:rsidR="00044475">
        <w:rPr>
          <w:rFonts w:eastAsia="Arial Unicode MS"/>
        </w:rPr>
        <w:t>зования опеки и попечительства а</w:t>
      </w:r>
      <w:r w:rsidRPr="00FC22F9">
        <w:rPr>
          <w:rFonts w:eastAsia="Arial Unicode MS"/>
        </w:rPr>
        <w:t xml:space="preserve">дминистрации </w:t>
      </w:r>
      <w:r w:rsidR="00FC22F9" w:rsidRPr="00FC22F9">
        <w:rPr>
          <w:rFonts w:eastAsia="Arial Unicode MS"/>
        </w:rPr>
        <w:t>Новоаннинского муниципального</w:t>
      </w:r>
      <w:r w:rsidRPr="00FC22F9">
        <w:rPr>
          <w:rFonts w:eastAsia="Arial Unicode MS"/>
        </w:rPr>
        <w:t xml:space="preserve"> района и </w:t>
      </w:r>
      <w:r w:rsidR="00FC22F9" w:rsidRPr="00FC22F9">
        <w:rPr>
          <w:rFonts w:eastAsia="Arial Unicode MS"/>
        </w:rPr>
        <w:t>территориальной (</w:t>
      </w:r>
      <w:r w:rsidRPr="00FC22F9">
        <w:rPr>
          <w:rFonts w:eastAsia="Arial Unicode MS"/>
        </w:rPr>
        <w:t>районной</w:t>
      </w:r>
      <w:r w:rsidR="00FC22F9" w:rsidRPr="00FC22F9">
        <w:rPr>
          <w:rFonts w:eastAsia="Arial Unicode MS"/>
        </w:rPr>
        <w:t>)</w:t>
      </w:r>
      <w:r w:rsidRPr="00FC22F9">
        <w:rPr>
          <w:rFonts w:eastAsia="Arial Unicode MS"/>
        </w:rPr>
        <w:t xml:space="preserve"> организацией Профсоюза</w:t>
      </w:r>
      <w:r w:rsidR="00FC22F9" w:rsidRPr="00FC22F9">
        <w:rPr>
          <w:rFonts w:eastAsia="Arial Unicode MS"/>
        </w:rPr>
        <w:t xml:space="preserve"> Новоаннинского района </w:t>
      </w:r>
      <w:r w:rsidRPr="00FC22F9">
        <w:rPr>
          <w:rFonts w:eastAsia="Arial Unicode MS"/>
        </w:rPr>
        <w:t xml:space="preserve"> на 201</w:t>
      </w:r>
      <w:r w:rsidR="00FC22F9" w:rsidRPr="00FC22F9">
        <w:rPr>
          <w:rFonts w:eastAsia="Arial Unicode MS"/>
        </w:rPr>
        <w:t>5</w:t>
      </w:r>
      <w:r w:rsidRPr="00FC22F9">
        <w:rPr>
          <w:rFonts w:eastAsia="Arial Unicode MS"/>
        </w:rPr>
        <w:t>-201</w:t>
      </w:r>
      <w:r w:rsidR="00FC22F9" w:rsidRPr="00FC22F9">
        <w:rPr>
          <w:rFonts w:eastAsia="Arial Unicode MS"/>
        </w:rPr>
        <w:t>7</w:t>
      </w:r>
      <w:r w:rsidRPr="00FC22F9">
        <w:rPr>
          <w:rFonts w:eastAsia="Arial Unicode MS"/>
        </w:rPr>
        <w:t xml:space="preserve"> годы.</w:t>
      </w:r>
    </w:p>
    <w:p w:rsidR="007129B4" w:rsidRPr="005D2515" w:rsidRDefault="00B8409F" w:rsidP="00EC7C86">
      <w:pPr>
        <w:ind w:firstLine="426"/>
      </w:pPr>
      <w:r w:rsidRPr="005D2515">
        <w:rPr>
          <w:rFonts w:eastAsia="Arial Unicode MS"/>
        </w:rPr>
        <w:t xml:space="preserve">Райкомом Профсоюза </w:t>
      </w:r>
      <w:r w:rsidR="00FC22F9">
        <w:rPr>
          <w:rFonts w:eastAsia="Arial Unicode MS"/>
        </w:rPr>
        <w:t>ведется целенаправленная работа по соблюдению сроков колдоговорной кампании в ОУ. Во все</w:t>
      </w:r>
      <w:r w:rsidR="008E5DC5">
        <w:rPr>
          <w:rFonts w:eastAsia="Arial Unicode MS"/>
        </w:rPr>
        <w:t>х</w:t>
      </w:r>
      <w:r w:rsidR="00FC22F9">
        <w:rPr>
          <w:rFonts w:eastAsia="Arial Unicode MS"/>
        </w:rPr>
        <w:t xml:space="preserve"> </w:t>
      </w:r>
      <w:r w:rsidR="008E5DC5">
        <w:rPr>
          <w:rFonts w:eastAsia="Arial Unicode MS"/>
        </w:rPr>
        <w:t>первичных профсоюзных</w:t>
      </w:r>
      <w:r w:rsidR="00FC22F9">
        <w:rPr>
          <w:rFonts w:eastAsia="Arial Unicode MS"/>
        </w:rPr>
        <w:t xml:space="preserve"> организаци</w:t>
      </w:r>
      <w:r w:rsidR="008E5DC5">
        <w:rPr>
          <w:rFonts w:eastAsia="Arial Unicode MS"/>
        </w:rPr>
        <w:t>ях</w:t>
      </w:r>
      <w:r w:rsidR="00FC22F9">
        <w:rPr>
          <w:rFonts w:eastAsia="Arial Unicode MS"/>
        </w:rPr>
        <w:t xml:space="preserve"> района </w:t>
      </w:r>
      <w:r w:rsidR="008E5DC5">
        <w:rPr>
          <w:rFonts w:eastAsia="Arial Unicode MS"/>
        </w:rPr>
        <w:t>заключены и действуют</w:t>
      </w:r>
      <w:r w:rsidRPr="005D2515">
        <w:rPr>
          <w:rFonts w:eastAsia="Arial Unicode MS"/>
        </w:rPr>
        <w:t xml:space="preserve"> коллективн</w:t>
      </w:r>
      <w:r w:rsidR="008E5DC5">
        <w:rPr>
          <w:rFonts w:eastAsia="Arial Unicode MS"/>
        </w:rPr>
        <w:t>ые</w:t>
      </w:r>
      <w:r w:rsidR="00FC22F9">
        <w:rPr>
          <w:rFonts w:eastAsia="Arial Unicode MS"/>
        </w:rPr>
        <w:t xml:space="preserve"> </w:t>
      </w:r>
      <w:r w:rsidRPr="005D2515">
        <w:rPr>
          <w:rFonts w:eastAsia="Arial Unicode MS"/>
        </w:rPr>
        <w:t>договор</w:t>
      </w:r>
      <w:r w:rsidR="00FC22F9">
        <w:rPr>
          <w:rFonts w:eastAsia="Arial Unicode MS"/>
        </w:rPr>
        <w:t>а</w:t>
      </w:r>
      <w:r w:rsidR="008E5DC5">
        <w:rPr>
          <w:rFonts w:eastAsia="Arial Unicode MS"/>
        </w:rPr>
        <w:t xml:space="preserve">, которые прошли </w:t>
      </w:r>
      <w:r w:rsidRPr="005D2515">
        <w:rPr>
          <w:rFonts w:eastAsia="Arial Unicode MS"/>
        </w:rPr>
        <w:t>и обязательную регистрацию.</w:t>
      </w:r>
    </w:p>
    <w:p w:rsidR="008E5DC5" w:rsidRDefault="008E5DC5" w:rsidP="00EC7C86">
      <w:pPr>
        <w:ind w:firstLine="426"/>
        <w:rPr>
          <w:rFonts w:eastAsia="Arial Unicode MS"/>
        </w:rPr>
      </w:pPr>
      <w:r>
        <w:rPr>
          <w:rFonts w:eastAsia="Arial Unicode MS"/>
        </w:rPr>
        <w:t>При разработке проектов соглашений и коллективных договоров учтены условия:</w:t>
      </w:r>
    </w:p>
    <w:p w:rsidR="008E5DC5" w:rsidRDefault="008E5DC5" w:rsidP="008E5DC5">
      <w:pPr>
        <w:ind w:firstLine="708"/>
        <w:rPr>
          <w:rFonts w:eastAsia="Arial Unicode MS"/>
        </w:rPr>
      </w:pPr>
      <w:proofErr w:type="gramStart"/>
      <w:r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  <w:proofErr w:type="gramEnd"/>
    </w:p>
    <w:p w:rsidR="008E5DC5" w:rsidRDefault="008E5DC5" w:rsidP="008E5DC5">
      <w:pPr>
        <w:ind w:firstLine="708"/>
        <w:rPr>
          <w:rFonts w:eastAsia="Arial Unicode MS"/>
        </w:rPr>
      </w:pPr>
      <w:r>
        <w:rPr>
          <w:rFonts w:eastAsia="Arial Unicode MS"/>
        </w:rPr>
        <w:t>- возмещения расходов, связанных с предоставлением мер социальной поддержки педагогическим работникам,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области;</w:t>
      </w:r>
    </w:p>
    <w:p w:rsidR="008E5DC5" w:rsidRDefault="008E5DC5" w:rsidP="008E5DC5">
      <w:pPr>
        <w:ind w:firstLine="708"/>
        <w:rPr>
          <w:rFonts w:eastAsia="Arial Unicode MS"/>
        </w:rPr>
      </w:pPr>
      <w:r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9E61BB" w:rsidRPr="005D2515" w:rsidRDefault="009E61BB" w:rsidP="009E61B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Основные проблемы, возникающие при проведении коллективно-договорной кампании:</w:t>
      </w:r>
    </w:p>
    <w:p w:rsidR="009E61BB" w:rsidRPr="005D2515" w:rsidRDefault="009E61BB" w:rsidP="00EC7C86">
      <w:pPr>
        <w:pStyle w:val="a7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• Большое количество обязательств носит декларативный характер.</w:t>
      </w:r>
    </w:p>
    <w:p w:rsidR="009E61BB" w:rsidRPr="005D2515" w:rsidRDefault="009E61BB" w:rsidP="00EC7C86">
      <w:pPr>
        <w:pStyle w:val="a7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• Содержание значительного числа коллективных договоров представляет собой формальное дублирование положений Трудового кодекса РФ, между тем в них должны устанавливаться для работников более благоприятные условия труда, льготы и гарантии по сравнению с установленными законами и иными нормативными</w:t>
      </w:r>
      <w:r w:rsidRPr="005D25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Правовые акты" w:history="1">
        <w:r w:rsidRPr="005D25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правовыми актами</w:t>
        </w:r>
      </w:hyperlink>
      <w:r w:rsidRPr="005D2515">
        <w:rPr>
          <w:rFonts w:ascii="Times New Roman" w:hAnsi="Times New Roman" w:cs="Times New Roman"/>
          <w:sz w:val="24"/>
          <w:szCs w:val="24"/>
        </w:rPr>
        <w:t>.</w:t>
      </w:r>
    </w:p>
    <w:p w:rsidR="009E61BB" w:rsidRPr="005D2515" w:rsidRDefault="009E61BB" w:rsidP="00EC7C86">
      <w:pPr>
        <w:pStyle w:val="a7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• Социальная пассивность работников, отсутствие стремления к объединению и коллективной защите своих интересов, недооценка значения коллективного договора;</w:t>
      </w:r>
    </w:p>
    <w:p w:rsidR="009E61BB" w:rsidRPr="005D2515" w:rsidRDefault="009E61BB" w:rsidP="00EC7C86">
      <w:pPr>
        <w:pStyle w:val="a7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• Недостаточная настойчивость профактива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1BB" w:rsidRDefault="009E61BB" w:rsidP="009E61BB">
      <w:pPr>
        <w:ind w:firstLine="0"/>
        <w:rPr>
          <w:rFonts w:eastAsia="Calibri"/>
        </w:rPr>
      </w:pPr>
      <w:r>
        <w:rPr>
          <w:rFonts w:eastAsia="Arial Unicode MS"/>
        </w:rPr>
        <w:t xml:space="preserve">Сторонами соглашений (коллективных договоров) проводится последовательная работа по выполнению взаимных обязательств. </w:t>
      </w:r>
    </w:p>
    <w:p w:rsidR="009E61BB" w:rsidRDefault="009E61BB" w:rsidP="009E61BB">
      <w:pPr>
        <w:ind w:firstLine="0"/>
        <w:rPr>
          <w:rFonts w:eastAsia="Calibri"/>
        </w:rPr>
      </w:pPr>
      <w:r>
        <w:rPr>
          <w:rFonts w:eastAsia="Calibri"/>
        </w:rPr>
        <w:t xml:space="preserve">В 2016 году в отрасли принимались меры по выполнению Указа Президента РФ №597 от 07.05.2012 г., так по данным мониторинга, средняя заработная плата в 2016 году составила у педагогических работников общеобразовательных организаций 258452 рублей, у воспитателей 22249 рублей, у педагогов </w:t>
      </w:r>
      <w:proofErr w:type="gramStart"/>
      <w:r>
        <w:rPr>
          <w:rFonts w:eastAsia="Calibri"/>
        </w:rPr>
        <w:t>дополнительное</w:t>
      </w:r>
      <w:proofErr w:type="gramEnd"/>
      <w:r>
        <w:rPr>
          <w:rFonts w:eastAsia="Calibri"/>
        </w:rPr>
        <w:t xml:space="preserve"> образования 24934 рублей, технического персонала 8947 рублей.</w:t>
      </w:r>
    </w:p>
    <w:p w:rsidR="009E61BB" w:rsidRDefault="009E61BB" w:rsidP="00EC7C86">
      <w:pPr>
        <w:ind w:firstLine="426"/>
        <w:rPr>
          <w:rFonts w:eastAsia="Times New Roman"/>
        </w:rPr>
      </w:pPr>
      <w:r>
        <w:rPr>
          <w:rFonts w:eastAsia="Calibri"/>
        </w:rPr>
        <w:lastRenderedPageBreak/>
        <w:t xml:space="preserve">В 2016 году была продолжена работа по осуществлению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В районе 251 педагог пользуется правом на компенсацию по оплате жилой площади с отоплением и освещением.</w:t>
      </w:r>
    </w:p>
    <w:p w:rsidR="000A6CF7" w:rsidRDefault="000A6CF7" w:rsidP="00EC7C86">
      <w:pPr>
        <w:ind w:firstLine="426"/>
        <w:rPr>
          <w:rFonts w:eastAsia="Calibri"/>
        </w:rPr>
      </w:pPr>
      <w:r w:rsidRPr="005D2515">
        <w:rPr>
          <w:rFonts w:eastAsia="Calibri"/>
        </w:rPr>
        <w:t xml:space="preserve">По закону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 </w:t>
      </w:r>
      <w:r w:rsidRPr="002A317D">
        <w:rPr>
          <w:rFonts w:eastAsia="Calibri"/>
        </w:rPr>
        <w:t>в 201</w:t>
      </w:r>
      <w:r w:rsidR="009754DE" w:rsidRPr="002A317D">
        <w:rPr>
          <w:rFonts w:eastAsia="Calibri"/>
        </w:rPr>
        <w:t>6</w:t>
      </w:r>
      <w:r w:rsidRPr="002A317D">
        <w:rPr>
          <w:rFonts w:eastAsia="Calibri"/>
        </w:rPr>
        <w:t xml:space="preserve"> году единовременное пособие было предоставлено </w:t>
      </w:r>
      <w:r w:rsidR="002A317D" w:rsidRPr="002A317D">
        <w:rPr>
          <w:rFonts w:eastAsia="Calibri"/>
        </w:rPr>
        <w:t>4</w:t>
      </w:r>
      <w:r w:rsidRPr="002A317D">
        <w:rPr>
          <w:rFonts w:eastAsia="Calibri"/>
        </w:rPr>
        <w:t xml:space="preserve"> молод</w:t>
      </w:r>
      <w:r w:rsidR="002A317D" w:rsidRPr="002A317D">
        <w:rPr>
          <w:rFonts w:eastAsia="Calibri"/>
        </w:rPr>
        <w:t>ым</w:t>
      </w:r>
      <w:r w:rsidRPr="002A317D">
        <w:rPr>
          <w:rFonts w:eastAsia="Calibri"/>
        </w:rPr>
        <w:t xml:space="preserve"> специалист</w:t>
      </w:r>
      <w:r w:rsidR="002A317D" w:rsidRPr="002A317D">
        <w:rPr>
          <w:rFonts w:eastAsia="Calibri"/>
        </w:rPr>
        <w:t>ам,</w:t>
      </w:r>
      <w:r w:rsidRPr="002A317D">
        <w:rPr>
          <w:rFonts w:eastAsia="Calibri"/>
        </w:rPr>
        <w:t xml:space="preserve"> сумма на реализацию этой меры составила </w:t>
      </w:r>
      <w:r w:rsidR="002A317D" w:rsidRPr="002A317D">
        <w:rPr>
          <w:rFonts w:eastAsia="Calibri"/>
        </w:rPr>
        <w:t>62,0</w:t>
      </w:r>
      <w:r w:rsidR="000E7AFF" w:rsidRPr="002A317D">
        <w:rPr>
          <w:rFonts w:eastAsia="Calibri"/>
        </w:rPr>
        <w:t xml:space="preserve"> </w:t>
      </w:r>
      <w:proofErr w:type="spellStart"/>
      <w:r w:rsidR="000E7AFF" w:rsidRPr="002A317D">
        <w:rPr>
          <w:rFonts w:eastAsia="Calibri"/>
        </w:rPr>
        <w:t>тыс</w:t>
      </w:r>
      <w:proofErr w:type="gramStart"/>
      <w:r w:rsidR="000E7AFF" w:rsidRPr="002A317D">
        <w:rPr>
          <w:rFonts w:eastAsia="Calibri"/>
        </w:rPr>
        <w:t>.</w:t>
      </w:r>
      <w:r w:rsidRPr="002A317D">
        <w:rPr>
          <w:rFonts w:eastAsia="Calibri"/>
        </w:rPr>
        <w:t>р</w:t>
      </w:r>
      <w:proofErr w:type="gramEnd"/>
      <w:r w:rsidRPr="002A317D">
        <w:rPr>
          <w:rFonts w:eastAsia="Calibri"/>
        </w:rPr>
        <w:t>ублей</w:t>
      </w:r>
      <w:proofErr w:type="spellEnd"/>
      <w:r w:rsidRPr="002A317D">
        <w:rPr>
          <w:rFonts w:eastAsia="Calibri"/>
        </w:rPr>
        <w:t xml:space="preserve">. Ежемесячные надбавки (доплаты) к должностному окладу получают </w:t>
      </w:r>
      <w:r w:rsidR="002A317D" w:rsidRPr="002A317D">
        <w:rPr>
          <w:rFonts w:eastAsia="Calibri"/>
        </w:rPr>
        <w:t>6</w:t>
      </w:r>
      <w:r w:rsidRPr="002A317D">
        <w:rPr>
          <w:rFonts w:eastAsia="Calibri"/>
        </w:rPr>
        <w:t xml:space="preserve"> молодых специалист</w:t>
      </w:r>
      <w:r w:rsidR="002A317D" w:rsidRPr="002A317D">
        <w:rPr>
          <w:rFonts w:eastAsia="Calibri"/>
        </w:rPr>
        <w:t>ов</w:t>
      </w:r>
      <w:r w:rsidRPr="002A317D">
        <w:rPr>
          <w:rFonts w:eastAsia="Calibri"/>
        </w:rPr>
        <w:t xml:space="preserve"> на </w:t>
      </w:r>
      <w:r w:rsidR="000E7AFF" w:rsidRPr="002A317D">
        <w:rPr>
          <w:rFonts w:eastAsia="Calibri"/>
        </w:rPr>
        <w:t xml:space="preserve">общую </w:t>
      </w:r>
      <w:r w:rsidRPr="002A317D">
        <w:rPr>
          <w:rFonts w:eastAsia="Calibri"/>
        </w:rPr>
        <w:t xml:space="preserve">сумму </w:t>
      </w:r>
      <w:r w:rsidR="002A317D" w:rsidRPr="002A317D">
        <w:rPr>
          <w:rFonts w:eastAsia="Calibri"/>
        </w:rPr>
        <w:t>48,4</w:t>
      </w:r>
      <w:r w:rsidR="000E7AFF" w:rsidRPr="002A317D">
        <w:rPr>
          <w:rFonts w:eastAsia="Calibri"/>
        </w:rPr>
        <w:t xml:space="preserve"> </w:t>
      </w:r>
      <w:proofErr w:type="spellStart"/>
      <w:r w:rsidR="000E7AFF" w:rsidRPr="002A317D">
        <w:rPr>
          <w:rFonts w:eastAsia="Calibri"/>
        </w:rPr>
        <w:t>тыс</w:t>
      </w:r>
      <w:proofErr w:type="gramStart"/>
      <w:r w:rsidR="000E7AFF" w:rsidRPr="002A317D">
        <w:rPr>
          <w:rFonts w:eastAsia="Calibri"/>
        </w:rPr>
        <w:t>.р</w:t>
      </w:r>
      <w:proofErr w:type="gramEnd"/>
      <w:r w:rsidR="000E7AFF" w:rsidRPr="002A317D">
        <w:rPr>
          <w:rFonts w:eastAsia="Calibri"/>
        </w:rPr>
        <w:t>ублей</w:t>
      </w:r>
      <w:proofErr w:type="spellEnd"/>
      <w:r w:rsidRPr="002A317D">
        <w:rPr>
          <w:rFonts w:eastAsia="Calibri"/>
        </w:rPr>
        <w:t>.</w:t>
      </w:r>
    </w:p>
    <w:p w:rsidR="002A317D" w:rsidRDefault="002A317D" w:rsidP="00EC7C86">
      <w:pPr>
        <w:ind w:firstLine="426"/>
      </w:pPr>
      <w:r>
        <w:rPr>
          <w:rFonts w:ascii="Nimbus Roman No9 L" w:eastAsia="Calibri" w:hAnsi="Nimbus Roman No9 L" w:cs="Nimbus Roman No9 L"/>
        </w:rPr>
        <w:t>В соответствиями с Положениями об оплате труда педагогическим раб</w:t>
      </w:r>
      <w:r>
        <w:rPr>
          <w:rFonts w:eastAsia="Calibri"/>
        </w:rPr>
        <w:t xml:space="preserve">отникам </w:t>
      </w:r>
      <w:proofErr w:type="gramStart"/>
      <w:r>
        <w:rPr>
          <w:rFonts w:eastAsia="Calibri"/>
        </w:rPr>
        <w:t>были</w:t>
      </w:r>
      <w:proofErr w:type="gramEnd"/>
      <w:r>
        <w:rPr>
          <w:rFonts w:eastAsia="Calibri"/>
        </w:rPr>
        <w:t xml:space="preserve"> выплачивались надбавки к должностному окладу: за первую квалификационную категорию – 15%, за высшую квалификационную – 30%.</w:t>
      </w:r>
    </w:p>
    <w:p w:rsidR="002A317D" w:rsidRPr="002A317D" w:rsidRDefault="002A317D" w:rsidP="00044475">
      <w:pPr>
        <w:ind w:firstLine="426"/>
        <w:rPr>
          <w:rFonts w:eastAsia="Calibri"/>
        </w:rPr>
      </w:pPr>
    </w:p>
    <w:p w:rsidR="006A2905" w:rsidRPr="005D2515" w:rsidRDefault="006A2905" w:rsidP="004C6615">
      <w:pPr>
        <w:pStyle w:val="Default"/>
        <w:numPr>
          <w:ilvl w:val="1"/>
          <w:numId w:val="6"/>
        </w:numPr>
        <w:jc w:val="both"/>
        <w:rPr>
          <w:b/>
        </w:rPr>
      </w:pPr>
      <w:r w:rsidRPr="005D2515">
        <w:rPr>
          <w:b/>
        </w:rPr>
        <w:t>Правозащитная деятельность.</w:t>
      </w:r>
    </w:p>
    <w:p w:rsidR="002A317D" w:rsidRDefault="002A317D" w:rsidP="002A317D">
      <w:pPr>
        <w:ind w:firstLine="426"/>
      </w:pPr>
      <w:r>
        <w:t>Вся правозащитная деятельность Новоаннинской районной организации Профсоюза в 2016 году была направлена на реализацию Года правовой культуры в Профсоюзе.</w:t>
      </w:r>
    </w:p>
    <w:p w:rsidR="0020674F" w:rsidRDefault="006A2905" w:rsidP="0020674F">
      <w:pPr>
        <w:tabs>
          <w:tab w:val="left" w:pos="851"/>
        </w:tabs>
        <w:ind w:firstLine="0"/>
        <w:rPr>
          <w:rFonts w:ascii="Nimbus Roman No9 L" w:eastAsia="Nimbus Roman No9 L" w:hAnsi="Nimbus Roman No9 L" w:cs="Nimbus Roman No9 L"/>
        </w:rPr>
      </w:pPr>
      <w:r w:rsidRPr="005D2515">
        <w:t>Правозащитную работу в 201</w:t>
      </w:r>
      <w:r w:rsidR="003665FE">
        <w:t>6</w:t>
      </w:r>
      <w:r w:rsidRPr="005D2515">
        <w:t xml:space="preserve"> году осуществлял</w:t>
      </w:r>
      <w:r w:rsidR="00044475">
        <w:t xml:space="preserve"> </w:t>
      </w:r>
      <w:r w:rsidRPr="005D2515">
        <w:t xml:space="preserve"> 1 внештатный правовой инспектор труда территориальной (районной) организаций Профсоюза. В 201</w:t>
      </w:r>
      <w:r w:rsidR="002A317D">
        <w:t>6</w:t>
      </w:r>
      <w:r w:rsidRPr="005D2515">
        <w:t xml:space="preserve"> году была оказана правовая помощь по различным вопросам </w:t>
      </w:r>
      <w:r w:rsidR="002A317D">
        <w:t>48</w:t>
      </w:r>
      <w:r w:rsidRPr="005D2515">
        <w:t xml:space="preserve"> членам Профсоюза. </w:t>
      </w:r>
      <w:r w:rsidR="0020674F">
        <w:t xml:space="preserve">Большинство обращений, рассмотренных профсоюзными органами, касалось таких вопросов, как </w:t>
      </w:r>
      <w:r w:rsidR="0020674F" w:rsidRPr="00E13F2E">
        <w:t>по аттестации кадров; о льготах при аттестации;</w:t>
      </w:r>
      <w:r w:rsidR="0020674F">
        <w:t xml:space="preserve"> </w:t>
      </w:r>
      <w:r w:rsidR="0020674F" w:rsidRPr="00E13F2E">
        <w:t>об учебной нагрузке;</w:t>
      </w:r>
      <w:r w:rsidR="0020674F">
        <w:t xml:space="preserve"> </w:t>
      </w:r>
      <w:r w:rsidR="0020674F" w:rsidRPr="00E13F2E">
        <w:t>о расчёте отпускных совместителям;</w:t>
      </w:r>
      <w:r w:rsidR="0020674F" w:rsidRPr="00E13F2E">
        <w:rPr>
          <w:i/>
        </w:rPr>
        <w:t xml:space="preserve"> </w:t>
      </w:r>
      <w:r w:rsidR="0020674F" w:rsidRPr="00E13F2E">
        <w:t>о сохранении квалификационной категории при переходе на другую должность; оформление трудовых отношений с работниками (совместители и временно работающие); о длительном отпуске на срок до одного года</w:t>
      </w:r>
      <w:r w:rsidR="0020674F">
        <w:t>, досрочное назначение пенсии, льготы по оплате коммунальных услуг учителям, по вопросам разъяснения отдельных пунктов проф. Стандартов.</w:t>
      </w:r>
    </w:p>
    <w:p w:rsidR="0020674F" w:rsidRDefault="0020674F" w:rsidP="0020674F">
      <w:pPr>
        <w:tabs>
          <w:tab w:val="left" w:pos="-1985"/>
        </w:tabs>
        <w:ind w:firstLine="0"/>
      </w:pPr>
      <w:r>
        <w:rPr>
          <w:rFonts w:ascii="Nimbus Roman No9 L" w:hAnsi="Nimbus Roman No9 L" w:cs="Nimbus Roman No9 L"/>
        </w:rPr>
        <w:t xml:space="preserve">        В целях распространения правовых знаний в рамках </w:t>
      </w:r>
      <w:r w:rsidR="005721ED">
        <w:rPr>
          <w:rFonts w:ascii="Nimbus Roman No9 L" w:hAnsi="Nimbus Roman No9 L" w:cs="Nimbus Roman No9 L"/>
        </w:rPr>
        <w:t xml:space="preserve">проведения мероприятий, посвященных году правовой культуры </w:t>
      </w:r>
      <w:r>
        <w:rPr>
          <w:rFonts w:ascii="Nimbus Roman No9 L" w:hAnsi="Nimbus Roman No9 L" w:cs="Nimbus Roman No9 L"/>
        </w:rPr>
        <w:t xml:space="preserve">в отчетном году </w:t>
      </w:r>
      <w:r w:rsidR="005721ED">
        <w:rPr>
          <w:rFonts w:ascii="Nimbus Roman No9 L" w:hAnsi="Nimbus Roman No9 L" w:cs="Nimbus Roman No9 L"/>
        </w:rPr>
        <w:t>на дне председателя</w:t>
      </w:r>
      <w:r>
        <w:rPr>
          <w:rFonts w:ascii="Nimbus Roman No9 L" w:hAnsi="Nimbus Roman No9 L" w:cs="Nimbus Roman No9 L"/>
        </w:rPr>
        <w:t xml:space="preserve"> </w:t>
      </w:r>
      <w:r w:rsidR="005721ED">
        <w:rPr>
          <w:rFonts w:ascii="Nimbus Roman No9 L" w:hAnsi="Nimbus Roman No9 L" w:cs="Nimbus Roman No9 L"/>
        </w:rPr>
        <w:t>рассмотрены</w:t>
      </w:r>
      <w:r>
        <w:rPr>
          <w:rFonts w:ascii="Nimbus Roman No9 L" w:hAnsi="Nimbus Roman No9 L" w:cs="Nimbus Roman No9 L"/>
        </w:rPr>
        <w:t xml:space="preserve"> вопрос</w:t>
      </w:r>
      <w:r w:rsidR="005721ED">
        <w:rPr>
          <w:rFonts w:ascii="Nimbus Roman No9 L" w:hAnsi="Nimbus Roman No9 L" w:cs="Nimbus Roman No9 L"/>
        </w:rPr>
        <w:t xml:space="preserve">ы, касающиеся правозащитной </w:t>
      </w:r>
      <w:r>
        <w:rPr>
          <w:rFonts w:ascii="Nimbus Roman No9 L" w:hAnsi="Nimbus Roman No9 L" w:cs="Nimbus Roman No9 L"/>
        </w:rPr>
        <w:t>деятельности</w:t>
      </w:r>
      <w:r w:rsidR="005721ED">
        <w:rPr>
          <w:rFonts w:ascii="Nimbus Roman No9 L" w:hAnsi="Nimbus Roman No9 L" w:cs="Nimbus Roman No9 L"/>
        </w:rPr>
        <w:t xml:space="preserve"> членов профсоюза</w:t>
      </w:r>
      <w:r>
        <w:rPr>
          <w:rFonts w:ascii="Nimbus Roman No9 L" w:hAnsi="Nimbus Roman No9 L" w:cs="Nimbus Roman No9 L"/>
        </w:rPr>
        <w:t xml:space="preserve">: </w:t>
      </w:r>
    </w:p>
    <w:p w:rsidR="0020674F" w:rsidRDefault="0020674F" w:rsidP="0020674F">
      <w:pPr>
        <w:snapToGrid w:val="0"/>
        <w:ind w:firstLine="0"/>
      </w:pPr>
      <w:r>
        <w:t>- соблюдения трудового законодательства при</w:t>
      </w:r>
      <w:r w:rsidR="005721ED">
        <w:t xml:space="preserve"> заключении трудовых договоров;</w:t>
      </w:r>
    </w:p>
    <w:p w:rsidR="0020674F" w:rsidRDefault="0020674F" w:rsidP="0020674F">
      <w:pPr>
        <w:snapToGrid w:val="0"/>
        <w:ind w:firstLine="0"/>
      </w:pPr>
      <w:r>
        <w:t xml:space="preserve">- </w:t>
      </w:r>
      <w:r w:rsidR="005721ED">
        <w:t>мотивации профсоюзного членства;</w:t>
      </w:r>
    </w:p>
    <w:p w:rsidR="0020674F" w:rsidRDefault="0020674F" w:rsidP="0020674F">
      <w:pPr>
        <w:tabs>
          <w:tab w:val="left" w:pos="0"/>
        </w:tabs>
        <w:snapToGrid w:val="0"/>
        <w:ind w:firstLine="0"/>
      </w:pPr>
      <w:r>
        <w:t>- изменение норм социальной поддержки педагогов, работающих в сельской местности</w:t>
      </w:r>
      <w:r w:rsidR="005721ED">
        <w:t>;</w:t>
      </w:r>
    </w:p>
    <w:p w:rsidR="0020674F" w:rsidRPr="001E7066" w:rsidRDefault="0020674F" w:rsidP="0020674F">
      <w:pPr>
        <w:pStyle w:val="ConsPlusNormal"/>
        <w:widowControl/>
        <w:tabs>
          <w:tab w:val="left" w:pos="0"/>
        </w:tabs>
        <w:ind w:firstLine="0"/>
        <w:jc w:val="both"/>
        <w:rPr>
          <w:rFonts w:ascii="Nimbus Roman No9 L" w:hAnsi="Nimbus Roman No9 L" w:cs="Nimbus Roman No9 L"/>
          <w:sz w:val="24"/>
          <w:szCs w:val="24"/>
        </w:rPr>
      </w:pPr>
      <w:r>
        <w:t>-</w:t>
      </w:r>
      <w:r>
        <w:rPr>
          <w:rFonts w:ascii="Nimbus Roman No9 L" w:hAnsi="Nimbus Roman No9 L" w:cs="Nimbus Roman No9 L"/>
          <w:sz w:val="24"/>
          <w:szCs w:val="24"/>
        </w:rPr>
        <w:t xml:space="preserve"> единые рекомендации по оплате труда.</w:t>
      </w:r>
    </w:p>
    <w:p w:rsidR="0074745F" w:rsidRPr="005D2515" w:rsidRDefault="0074745F" w:rsidP="005179E4">
      <w:pPr>
        <w:pStyle w:val="Default"/>
        <w:numPr>
          <w:ilvl w:val="1"/>
          <w:numId w:val="6"/>
        </w:numPr>
        <w:jc w:val="both"/>
        <w:rPr>
          <w:b/>
        </w:rPr>
      </w:pPr>
      <w:r w:rsidRPr="005D2515">
        <w:rPr>
          <w:b/>
        </w:rPr>
        <w:t xml:space="preserve">Деятельность по охране труда. </w:t>
      </w:r>
    </w:p>
    <w:p w:rsidR="008B012D" w:rsidRDefault="0074745F" w:rsidP="008B012D">
      <w:pPr>
        <w:rPr>
          <w:rFonts w:ascii="Nimbus Roman No9 L" w:hAnsi="Nimbus Roman No9 L" w:cs="Nimbus Roman No9 L"/>
        </w:rPr>
      </w:pPr>
      <w:r w:rsidRPr="005D2515">
        <w:t>Работа технической инспекции труда в 201</w:t>
      </w:r>
      <w:r w:rsidR="003665FE">
        <w:t>6</w:t>
      </w:r>
      <w:r w:rsidRPr="005D2515">
        <w:t xml:space="preserve"> году велась в рамках социального партнерства во взаимодействии со специалистом по охране труда отдела </w:t>
      </w:r>
      <w:r w:rsidR="00044475">
        <w:t xml:space="preserve">народного </w:t>
      </w:r>
      <w:r w:rsidRPr="005D2515">
        <w:t xml:space="preserve">образования, опеки и попечительства </w:t>
      </w:r>
      <w:r w:rsidR="00044475">
        <w:t>администрации Новоаннинского</w:t>
      </w:r>
      <w:r w:rsidRPr="005D2515">
        <w:t xml:space="preserve"> района Волгоградской области, внештатным техническим инспектором труда, уполномоченными лицами профкомов. </w:t>
      </w:r>
      <w:r w:rsidR="008B012D">
        <w:rPr>
          <w:rFonts w:ascii="Nimbus Roman No9 L" w:hAnsi="Nimbus Roman No9 L" w:cs="Nimbus Roman No9 L"/>
        </w:rPr>
        <w:t xml:space="preserve">В территориальной (районной) организации профсоюза работников образования и науки РФ Новоаннинского района Волгоградской области работает один внештатный технический инспектор по охране труда, а в каждой первичной профсоюзной организации имеется </w:t>
      </w:r>
      <w:r w:rsidR="008B012D" w:rsidRPr="005D2515">
        <w:t>уполномоченн</w:t>
      </w:r>
      <w:r w:rsidR="008B012D">
        <w:t>ое</w:t>
      </w:r>
      <w:r w:rsidR="008B012D" w:rsidRPr="005D2515">
        <w:t xml:space="preserve"> лиц</w:t>
      </w:r>
      <w:r w:rsidR="008B012D">
        <w:t>о по охране труда, обученное в установленном порядке</w:t>
      </w:r>
      <w:r w:rsidR="008B012D">
        <w:rPr>
          <w:rFonts w:ascii="Nimbus Roman No9 L" w:hAnsi="Nimbus Roman No9 L" w:cs="Nimbus Roman No9 L"/>
        </w:rPr>
        <w:t xml:space="preserve">. </w:t>
      </w:r>
    </w:p>
    <w:p w:rsidR="00EB4561" w:rsidRDefault="00EB4561" w:rsidP="00EB4561">
      <w:pPr>
        <w:ind w:firstLine="426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Основными направлениями в работе ТРОП по охране труда являлись:</w:t>
      </w:r>
    </w:p>
    <w:p w:rsidR="00EB4561" w:rsidRDefault="00EB4561" w:rsidP="00EB4561">
      <w:pPr>
        <w:ind w:firstLine="426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- осуществление </w:t>
      </w:r>
      <w:proofErr w:type="gramStart"/>
      <w:r>
        <w:rPr>
          <w:rFonts w:ascii="Nimbus Roman No9 L" w:hAnsi="Nimbus Roman No9 L" w:cs="Nimbus Roman No9 L"/>
        </w:rPr>
        <w:t>контроля за</w:t>
      </w:r>
      <w:proofErr w:type="gramEnd"/>
      <w:r>
        <w:rPr>
          <w:rFonts w:ascii="Nimbus Roman No9 L" w:hAnsi="Nimbus Roman No9 L" w:cs="Nimbus Roman No9 L"/>
        </w:rPr>
        <w:t xml:space="preserve"> выполнением районного Соглашения, раздел «Условия и охрана труда»,</w:t>
      </w:r>
    </w:p>
    <w:p w:rsidR="00EB4561" w:rsidRDefault="00EB4561" w:rsidP="00EB4561">
      <w:pPr>
        <w:ind w:firstLine="426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- участие в разработке и осуществлении </w:t>
      </w:r>
      <w:proofErr w:type="gramStart"/>
      <w:r>
        <w:rPr>
          <w:rFonts w:ascii="Nimbus Roman No9 L" w:hAnsi="Nimbus Roman No9 L" w:cs="Nimbus Roman No9 L"/>
        </w:rPr>
        <w:t>контроля за</w:t>
      </w:r>
      <w:proofErr w:type="gramEnd"/>
      <w:r>
        <w:rPr>
          <w:rFonts w:ascii="Nimbus Roman No9 L" w:hAnsi="Nimbus Roman No9 L" w:cs="Nimbus Roman No9 L"/>
        </w:rPr>
        <w:t xml:space="preserve"> реализацией коллективных договоров раздела «Охрана труда»,</w:t>
      </w:r>
    </w:p>
    <w:p w:rsidR="00EB4561" w:rsidRDefault="00EB4561" w:rsidP="00EB4561">
      <w:pPr>
        <w:ind w:firstLine="426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- проведение профсоюзного </w:t>
      </w:r>
      <w:proofErr w:type="gramStart"/>
      <w:r>
        <w:rPr>
          <w:rFonts w:ascii="Nimbus Roman No9 L" w:hAnsi="Nimbus Roman No9 L" w:cs="Nimbus Roman No9 L"/>
        </w:rPr>
        <w:t>контроля за</w:t>
      </w:r>
      <w:proofErr w:type="gramEnd"/>
      <w:r>
        <w:rPr>
          <w:rFonts w:ascii="Nimbus Roman No9 L" w:hAnsi="Nimbus Roman No9 L" w:cs="Nimbus Roman No9 L"/>
        </w:rPr>
        <w:t xml:space="preserve"> состоянием условий охраны труда,</w:t>
      </w:r>
    </w:p>
    <w:p w:rsidR="00EB4561" w:rsidRDefault="00EB4561" w:rsidP="00EB4561">
      <w:pPr>
        <w:ind w:firstLine="426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lastRenderedPageBreak/>
        <w:t>- организация оздоровительных мероприятий, направленных на укрепление здоровья работников</w:t>
      </w:r>
    </w:p>
    <w:p w:rsidR="0074745F" w:rsidRPr="005D2515" w:rsidRDefault="0074745F" w:rsidP="00044475">
      <w:pPr>
        <w:ind w:firstLine="426"/>
      </w:pPr>
      <w:r w:rsidRPr="005D2515">
        <w:t xml:space="preserve">Особое внимание </w:t>
      </w:r>
      <w:r w:rsidR="00EB4561">
        <w:t>уделялось</w:t>
      </w:r>
      <w:r w:rsidRPr="005D2515">
        <w:t xml:space="preserve"> вопросу сохранения работникам ранее назначенных компенсаций (по результатам аттестации рабочих мест по условиям труда), при условии сохранении соответствующих условий труда на рабочем месте, которые явились основанием для назначения компенсационных мер. </w:t>
      </w:r>
    </w:p>
    <w:p w:rsidR="0074745F" w:rsidRPr="005D2515" w:rsidRDefault="008B012D" w:rsidP="00044475">
      <w:pPr>
        <w:ind w:firstLine="426"/>
      </w:pPr>
      <w:r>
        <w:t>В</w:t>
      </w:r>
      <w:r w:rsidRPr="005D2515">
        <w:t>нештатный технический инспектор труда</w:t>
      </w:r>
      <w:r>
        <w:t xml:space="preserve"> п</w:t>
      </w:r>
      <w:r w:rsidRPr="000E7AFF">
        <w:t>рове</w:t>
      </w:r>
      <w:r>
        <w:t>л</w:t>
      </w:r>
      <w:r w:rsidRPr="000E7AFF">
        <w:t xml:space="preserve"> </w:t>
      </w:r>
      <w:r>
        <w:t>5</w:t>
      </w:r>
      <w:r w:rsidRPr="000E7AFF">
        <w:t xml:space="preserve"> проверок</w:t>
      </w:r>
      <w:r>
        <w:t xml:space="preserve"> образовательных организаций </w:t>
      </w:r>
      <w:r w:rsidR="0074745F" w:rsidRPr="005D2515">
        <w:t>по вопросам охраны труда</w:t>
      </w:r>
      <w:r>
        <w:t xml:space="preserve">, в </w:t>
      </w:r>
      <w:r w:rsidR="00BC1BEE" w:rsidRPr="000E7AFF">
        <w:t xml:space="preserve">ходе </w:t>
      </w:r>
      <w:r>
        <w:t>которых</w:t>
      </w:r>
      <w:r w:rsidR="00BC1BEE" w:rsidRPr="000E7AFF">
        <w:t xml:space="preserve"> выявлено </w:t>
      </w:r>
      <w:r w:rsidR="009033C9">
        <w:t>18</w:t>
      </w:r>
      <w:r w:rsidR="00BC1BEE" w:rsidRPr="000E7AFF">
        <w:t xml:space="preserve"> нарушени</w:t>
      </w:r>
      <w:r w:rsidR="000E7AFF" w:rsidRPr="000E7AFF">
        <w:t>я</w:t>
      </w:r>
      <w:r w:rsidR="00BC1BEE" w:rsidRPr="000E7AFF">
        <w:t xml:space="preserve"> законодательства</w:t>
      </w:r>
      <w:r w:rsidR="0074745F" w:rsidRPr="000E7AFF">
        <w:t xml:space="preserve">. Выдано </w:t>
      </w:r>
      <w:r w:rsidR="009033C9">
        <w:t xml:space="preserve">3 </w:t>
      </w:r>
      <w:r w:rsidR="00067ECE" w:rsidRPr="000E7AFF">
        <w:t>представлени</w:t>
      </w:r>
      <w:r w:rsidR="009033C9">
        <w:t>я</w:t>
      </w:r>
      <w:r w:rsidR="0074745F" w:rsidRPr="000E7AFF">
        <w:t>.</w:t>
      </w:r>
      <w:r w:rsidR="0074745F" w:rsidRPr="005D2515">
        <w:t xml:space="preserve"> </w:t>
      </w:r>
    </w:p>
    <w:p w:rsidR="00EB4561" w:rsidRDefault="0074745F" w:rsidP="00044475">
      <w:pPr>
        <w:ind w:firstLine="426"/>
      </w:pPr>
      <w:r w:rsidRPr="005D2515">
        <w:t>В отчетном периоде осуществлялся контроль выполнения мероприятий, предусмотренных в Соглашениях по охране труда</w:t>
      </w:r>
      <w:r w:rsidR="009033C9">
        <w:t>, которые заключены в каждом образовательном учреждении района</w:t>
      </w:r>
      <w:r w:rsidRPr="005D2515">
        <w:t xml:space="preserve">. </w:t>
      </w:r>
      <w:r w:rsidR="009033C9">
        <w:t xml:space="preserve">Всего в данных соглашениях запланировано 249 мероприятий, выполнено 240.  Данные мероприятия направлены </w:t>
      </w:r>
      <w:proofErr w:type="gramStart"/>
      <w:r w:rsidR="009033C9">
        <w:t>на</w:t>
      </w:r>
      <w:proofErr w:type="gramEnd"/>
      <w:r w:rsidR="009033C9">
        <w:t>:</w:t>
      </w:r>
    </w:p>
    <w:p w:rsidR="009033C9" w:rsidRPr="00E13F2E" w:rsidRDefault="009033C9" w:rsidP="009033C9">
      <w:r w:rsidRPr="00E13F2E">
        <w:t>-косметический ремонт образовательной организации;</w:t>
      </w:r>
    </w:p>
    <w:p w:rsidR="009033C9" w:rsidRPr="00E13F2E" w:rsidRDefault="009033C9" w:rsidP="009033C9">
      <w:r w:rsidRPr="00E13F2E">
        <w:t>-монтаж и ремонт водонагревателей;</w:t>
      </w:r>
    </w:p>
    <w:p w:rsidR="009033C9" w:rsidRPr="00E13F2E" w:rsidRDefault="009033C9" w:rsidP="009033C9">
      <w:r w:rsidRPr="00E13F2E">
        <w:t>-обследование и проверка пожарной безопасности школы;</w:t>
      </w:r>
    </w:p>
    <w:p w:rsidR="009033C9" w:rsidRPr="00E13F2E" w:rsidRDefault="009033C9" w:rsidP="009033C9">
      <w:r>
        <w:t>-перезарядка огнетушителей;</w:t>
      </w:r>
    </w:p>
    <w:p w:rsidR="009033C9" w:rsidRPr="00E13F2E" w:rsidRDefault="009033C9" w:rsidP="009033C9">
      <w:r w:rsidRPr="00E13F2E">
        <w:t>- замена   неисправных розеток и т.д.</w:t>
      </w:r>
    </w:p>
    <w:p w:rsidR="009033C9" w:rsidRDefault="009033C9" w:rsidP="009033C9">
      <w:pPr>
        <w:rPr>
          <w:rFonts w:ascii="Nimbus Roman No9 L" w:hAnsi="Nimbus Roman No9 L" w:cs="Nimbus Roman No9 L"/>
          <w:color w:val="000000"/>
        </w:rPr>
      </w:pPr>
      <w:r w:rsidRPr="009033C9">
        <w:rPr>
          <w:rFonts w:ascii="Nimbus Roman No9 L" w:hAnsi="Nimbus Roman No9 L" w:cs="Nimbus Roman No9 L"/>
        </w:rPr>
        <w:t>На заседаниях профкомов и Президиумов, а так же на собраниях трудовых коллективов были освещены вопрос</w:t>
      </w:r>
      <w:r w:rsidRPr="009033C9">
        <w:rPr>
          <w:rFonts w:ascii="Nimbus Roman No9 L" w:hAnsi="Nimbus Roman No9 L" w:cs="Nimbus Roman No9 L"/>
          <w:color w:val="000000"/>
        </w:rPr>
        <w:t>ы</w:t>
      </w:r>
      <w:r>
        <w:rPr>
          <w:rFonts w:ascii="Nimbus Roman No9 L" w:hAnsi="Nimbus Roman No9 L" w:cs="Nimbus Roman No9 L"/>
          <w:color w:val="000000"/>
        </w:rPr>
        <w:t>:</w:t>
      </w:r>
    </w:p>
    <w:p w:rsidR="009033C9" w:rsidRDefault="009033C9" w:rsidP="009033C9">
      <w:pPr>
        <w:rPr>
          <w:rFonts w:ascii="Nimbus Roman No9 L" w:hAnsi="Nimbus Roman No9 L" w:cs="Nimbus Roman No9 L"/>
          <w:color w:val="000000"/>
        </w:rPr>
      </w:pPr>
      <w:r>
        <w:rPr>
          <w:rFonts w:ascii="Nimbus Roman No9 L" w:hAnsi="Nimbus Roman No9 L" w:cs="Nimbus Roman No9 L"/>
          <w:color w:val="000000"/>
        </w:rPr>
        <w:t>-</w:t>
      </w:r>
      <w:r w:rsidRPr="009033C9">
        <w:rPr>
          <w:rFonts w:ascii="Nimbus Roman No9 L" w:hAnsi="Nimbus Roman No9 L" w:cs="Nimbus Roman No9 L"/>
          <w:color w:val="000000"/>
        </w:rPr>
        <w:t xml:space="preserve"> "Типовые вопросы и ответы по специальной оценке условий труда",</w:t>
      </w:r>
    </w:p>
    <w:p w:rsidR="009033C9" w:rsidRDefault="009033C9" w:rsidP="009033C9">
      <w:r>
        <w:rPr>
          <w:rFonts w:ascii="Nimbus Roman No9 L" w:hAnsi="Nimbus Roman No9 L" w:cs="Nimbus Roman No9 L"/>
          <w:color w:val="000000"/>
        </w:rPr>
        <w:t>-</w:t>
      </w:r>
      <w:hyperlink r:id="rId11" w:history="1">
        <w:r w:rsidRPr="009033C9">
          <w:rPr>
            <w:rStyle w:val="a6"/>
            <w:rFonts w:ascii="Nimbus Roman No9 L" w:eastAsia="Arial" w:hAnsi="Nimbus Roman No9 L" w:cs="Nimbus Roman No9 L"/>
            <w:color w:val="000000"/>
            <w:u w:val="none"/>
          </w:rPr>
  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</w:r>
      </w:hyperlink>
      <w:r w:rsidRPr="009033C9">
        <w:t xml:space="preserve">, </w:t>
      </w:r>
    </w:p>
    <w:p w:rsidR="009033C9" w:rsidRDefault="009033C9" w:rsidP="009033C9">
      <w:pPr>
        <w:rPr>
          <w:rFonts w:ascii="Nimbus Roman No9 L" w:eastAsia="Arial" w:hAnsi="Nimbus Roman No9 L" w:cs="Nimbus Roman No9 L"/>
          <w:color w:val="000000"/>
          <w:lang w:eastAsia="ko-KR"/>
        </w:rPr>
      </w:pPr>
      <w:r>
        <w:t>-</w:t>
      </w:r>
      <w:r w:rsidRPr="009033C9">
        <w:rPr>
          <w:rFonts w:ascii="Nimbus Roman No9 L" w:eastAsia="Arial" w:hAnsi="Nimbus Roman No9 L" w:cs="Nimbus Roman No9 L"/>
          <w:color w:val="000000"/>
          <w:lang w:eastAsia="ko-KR"/>
        </w:rPr>
        <w:t>разъяснени</w:t>
      </w:r>
      <w:r>
        <w:rPr>
          <w:rFonts w:ascii="Nimbus Roman No9 L" w:eastAsia="Arial" w:hAnsi="Nimbus Roman No9 L" w:cs="Nimbus Roman No9 L"/>
          <w:color w:val="000000"/>
          <w:lang w:eastAsia="ko-KR"/>
        </w:rPr>
        <w:t>е</w:t>
      </w:r>
      <w:r w:rsidRPr="009033C9">
        <w:rPr>
          <w:rFonts w:ascii="Nimbus Roman No9 L" w:eastAsia="Arial" w:hAnsi="Nimbus Roman No9 L" w:cs="Nimbus Roman No9 L"/>
          <w:color w:val="000000"/>
          <w:lang w:eastAsia="ko-KR"/>
        </w:rPr>
        <w:t xml:space="preserve"> ново</w:t>
      </w:r>
      <w:r>
        <w:rPr>
          <w:rFonts w:ascii="Nimbus Roman No9 L" w:eastAsia="Arial" w:hAnsi="Nimbus Roman No9 L" w:cs="Nimbus Roman No9 L"/>
          <w:color w:val="000000"/>
          <w:lang w:eastAsia="ko-KR"/>
        </w:rPr>
        <w:t>го пенсионного законодательства,</w:t>
      </w:r>
    </w:p>
    <w:p w:rsidR="009033C9" w:rsidRPr="009033C9" w:rsidRDefault="009033C9" w:rsidP="009033C9">
      <w:pPr>
        <w:ind w:firstLine="0"/>
        <w:rPr>
          <w:rFonts w:ascii="Nimbus Roman No9 L" w:eastAsia="Arial" w:hAnsi="Nimbus Roman No9 L" w:cs="Nimbus Roman No9 L"/>
          <w:color w:val="000000"/>
          <w:lang w:eastAsia="ko-KR"/>
        </w:rPr>
      </w:pP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 Д</w:t>
      </w:r>
      <w:r w:rsidRPr="009033C9">
        <w:rPr>
          <w:rFonts w:ascii="Nimbus Roman No9 L" w:eastAsia="Arial" w:hAnsi="Nimbus Roman No9 L" w:cs="Nimbus Roman No9 L"/>
          <w:color w:val="000000"/>
          <w:lang w:eastAsia="ko-KR"/>
        </w:rPr>
        <w:t>о сведения руководителей ОУ доведена примерная форма составления трудового договора.</w:t>
      </w:r>
    </w:p>
    <w:p w:rsidR="009033C9" w:rsidRDefault="009033C9" w:rsidP="009033C9">
      <w:pPr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К сожалению, ни одно образовательное учреждение не </w:t>
      </w:r>
      <w:r w:rsidR="003604BB">
        <w:rPr>
          <w:rFonts w:ascii="Nimbus Roman No9 L" w:eastAsia="Arial" w:hAnsi="Nimbus Roman No9 L" w:cs="Nimbus Roman No9 L"/>
          <w:color w:val="000000"/>
          <w:lang w:eastAsia="ko-KR"/>
        </w:rPr>
        <w:t xml:space="preserve">воспользовалось 20% возвратом </w:t>
      </w:r>
      <w:r w:rsidR="004F0EB2">
        <w:rPr>
          <w:rFonts w:ascii="Nimbus Roman No9 L" w:eastAsia="Arial" w:hAnsi="Nimbus Roman No9 L" w:cs="Nimbus Roman No9 L"/>
          <w:color w:val="000000"/>
          <w:lang w:eastAsia="ko-KR"/>
        </w:rPr>
        <w:t xml:space="preserve">средств из </w:t>
      </w:r>
      <w:r w:rsidR="003604BB">
        <w:rPr>
          <w:rFonts w:ascii="Nimbus Roman No9 L" w:eastAsia="Arial" w:hAnsi="Nimbus Roman No9 L" w:cs="Nimbus Roman No9 L"/>
          <w:color w:val="000000"/>
          <w:lang w:eastAsia="ko-KR"/>
        </w:rPr>
        <w:t xml:space="preserve">страховых взносов Фонда социального страхования, которые  можно было использовать на финансирование мероприятий по охране труда. Всего израсходовано на проведение мероприятий данного направления в 2016 году  2436,9 тыс. руб., (проведение СОУТ, медосмотры, приобретение спецодежды и обуви, моющих и дезинфицирующих средств, </w:t>
      </w:r>
      <w:proofErr w:type="gramStart"/>
      <w:r w:rsidR="003604BB">
        <w:rPr>
          <w:rFonts w:ascii="Nimbus Roman No9 L" w:eastAsia="Arial" w:hAnsi="Nimbus Roman No9 L" w:cs="Nimbus Roman No9 L"/>
          <w:color w:val="000000"/>
          <w:lang w:eastAsia="ko-KR"/>
        </w:rPr>
        <w:t>обучение по охране</w:t>
      </w:r>
      <w:proofErr w:type="gramEnd"/>
      <w:r w:rsidR="003604BB">
        <w:rPr>
          <w:rFonts w:ascii="Nimbus Roman No9 L" w:eastAsia="Arial" w:hAnsi="Nimbus Roman No9 L" w:cs="Nimbus Roman No9 L"/>
          <w:color w:val="000000"/>
          <w:lang w:eastAsia="ko-KR"/>
        </w:rPr>
        <w:t xml:space="preserve"> труда). </w:t>
      </w:r>
    </w:p>
    <w:p w:rsidR="009033C9" w:rsidRDefault="009033C9" w:rsidP="009033C9">
      <w:pPr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t>К началу 2016-2017</w:t>
      </w:r>
      <w:r w:rsidR="004F0EB2">
        <w:t xml:space="preserve"> года комиссией в составе</w:t>
      </w:r>
      <w:r w:rsidRPr="00E13F2E">
        <w:t xml:space="preserve"> </w:t>
      </w:r>
      <w:r w:rsidRPr="004F0EB2">
        <w:t>представител</w:t>
      </w:r>
      <w:r w:rsidR="004F0EB2">
        <w:t>ей:</w:t>
      </w:r>
      <w:r w:rsidRPr="004F0EB2">
        <w:t xml:space="preserve"> </w:t>
      </w:r>
      <w:r w:rsidR="004F0EB2" w:rsidRPr="004F0EB2">
        <w:t xml:space="preserve">территориального отдела </w:t>
      </w:r>
      <w:proofErr w:type="spellStart"/>
      <w:r w:rsidR="004F0EB2" w:rsidRPr="004F0EB2">
        <w:t>Роспотребнадзара</w:t>
      </w:r>
      <w:proofErr w:type="spellEnd"/>
      <w:r w:rsidRPr="004F0EB2">
        <w:t xml:space="preserve">, </w:t>
      </w:r>
      <w:r w:rsidR="004F0EB2" w:rsidRPr="004F0EB2">
        <w:t>отдела внутренних дел</w:t>
      </w:r>
      <w:r w:rsidRPr="004F0EB2">
        <w:t>,</w:t>
      </w:r>
      <w:r w:rsidR="005179E4">
        <w:t xml:space="preserve"> антитеррористической комиссии, пожарной части,</w:t>
      </w:r>
      <w:r>
        <w:t xml:space="preserve"> начальника отдела образования</w:t>
      </w:r>
      <w:r w:rsidRPr="00E13F2E">
        <w:t>, председателя ТРОП приняла все образовательные организации. Личных обращений и жалоб работников в связи с неудовлетворительными условиями и охраной труда не было.</w:t>
      </w:r>
      <w:r w:rsidR="003604BB">
        <w:t xml:space="preserve"> </w:t>
      </w:r>
      <w:r>
        <w:rPr>
          <w:rFonts w:ascii="Nimbus Roman No9 L" w:eastAsia="Times New Roman" w:hAnsi="Nimbus Roman No9 L" w:cs="Nimbus Roman No9 L"/>
          <w:color w:val="000000"/>
          <w:lang w:eastAsia="ru-RU"/>
        </w:rPr>
        <w:t>Все организации приступили к работе своевременно.</w:t>
      </w:r>
    </w:p>
    <w:p w:rsidR="009033C9" w:rsidRDefault="009033C9" w:rsidP="009033C9">
      <w:pPr>
        <w:rPr>
          <w:rFonts w:ascii="Nimbus Roman No9 L" w:eastAsia="Arial" w:hAnsi="Nimbus Roman No9 L" w:cs="Nimbus Roman No9 L"/>
          <w:color w:val="000000"/>
          <w:lang w:eastAsia="ko-KR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Во всех ОУ есть уголки по охране труда, планы эвакуации, ведутся журналы регистрации инструктажей на рабочем месте по охране труда</w:t>
      </w:r>
    </w:p>
    <w:p w:rsidR="009033C9" w:rsidRDefault="009033C9" w:rsidP="009033C9">
      <w:pPr>
        <w:rPr>
          <w:rFonts w:ascii="Nimbus Roman No9 L" w:eastAsia="Arial" w:hAnsi="Nimbus Roman No9 L" w:cs="Nimbus Roman No9 L"/>
          <w:color w:val="000000"/>
          <w:lang w:eastAsia="ko-KR"/>
        </w:rPr>
      </w:pPr>
      <w:r>
        <w:rPr>
          <w:rFonts w:ascii="Nimbus Roman No9 L" w:eastAsia="Arial" w:hAnsi="Nimbus Roman No9 L" w:cs="Nimbus Roman No9 L"/>
          <w:color w:val="000000"/>
          <w:lang w:eastAsia="ko-KR"/>
        </w:rPr>
        <w:t>Информация по вопросам охраны труда, которая поступает из Обкома</w:t>
      </w:r>
      <w:r w:rsidR="003604BB">
        <w:rPr>
          <w:rFonts w:ascii="Nimbus Roman No9 L" w:eastAsia="Arial" w:hAnsi="Nimbus Roman No9 L" w:cs="Nimbus Roman No9 L"/>
          <w:color w:val="000000"/>
          <w:lang w:eastAsia="ko-KR"/>
        </w:rPr>
        <w:t xml:space="preserve"> в ТРОП, </w:t>
      </w: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 своевременно доводится до сведения первичных профсоюзных организаций (а так же директоров школ) по электронной почте или в виде раздаточного материала.</w:t>
      </w:r>
    </w:p>
    <w:p w:rsidR="00AD7BA3" w:rsidRDefault="00AD7BA3" w:rsidP="005179E4">
      <w:pPr>
        <w:pStyle w:val="Default"/>
        <w:numPr>
          <w:ilvl w:val="1"/>
          <w:numId w:val="6"/>
        </w:numPr>
        <w:jc w:val="both"/>
        <w:rPr>
          <w:b/>
        </w:rPr>
      </w:pPr>
      <w:r>
        <w:rPr>
          <w:b/>
        </w:rPr>
        <w:t>Орган</w:t>
      </w:r>
      <w:r w:rsidRPr="005179E4">
        <w:rPr>
          <w:b/>
        </w:rPr>
        <w:t>и</w:t>
      </w:r>
      <w:r>
        <w:rPr>
          <w:b/>
        </w:rPr>
        <w:t>зация оздоровления и отдыха членов профсоюза и их детей.</w:t>
      </w:r>
    </w:p>
    <w:p w:rsidR="00AD7BA3" w:rsidRDefault="00AD7BA3" w:rsidP="00AD7BA3">
      <w:pPr>
        <w:widowControl w:val="0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 </w:t>
      </w:r>
      <w:r w:rsidRPr="00E13F2E">
        <w:rPr>
          <w:rFonts w:eastAsia="Lucida Sans Unicode"/>
          <w:kern w:val="2"/>
          <w:lang w:eastAsia="ar-SA"/>
        </w:rPr>
        <w:t>В каждой профсоюзной организации проводится определенная работ</w:t>
      </w:r>
      <w:r>
        <w:rPr>
          <w:rFonts w:eastAsia="Lucida Sans Unicode"/>
          <w:kern w:val="2"/>
          <w:lang w:eastAsia="ar-SA"/>
        </w:rPr>
        <w:t>а в оздоровительном направлении</w:t>
      </w:r>
      <w:r w:rsidRPr="00E13F2E">
        <w:rPr>
          <w:rFonts w:eastAsia="Lucida Sans Unicode"/>
          <w:kern w:val="2"/>
          <w:lang w:eastAsia="ar-SA"/>
        </w:rPr>
        <w:t xml:space="preserve">. Обязательными медицинскими осмотрами </w:t>
      </w:r>
      <w:proofErr w:type="gramStart"/>
      <w:r w:rsidRPr="00E13F2E">
        <w:rPr>
          <w:rFonts w:eastAsia="Lucida Sans Unicode"/>
          <w:kern w:val="2"/>
          <w:lang w:eastAsia="ar-SA"/>
        </w:rPr>
        <w:t>охвачены</w:t>
      </w:r>
      <w:proofErr w:type="gramEnd"/>
      <w:r w:rsidRPr="00E13F2E">
        <w:rPr>
          <w:rFonts w:eastAsia="Lucida Sans Unicode"/>
          <w:kern w:val="2"/>
          <w:lang w:eastAsia="ar-SA"/>
        </w:rPr>
        <w:t xml:space="preserve"> </w:t>
      </w:r>
      <w:r>
        <w:rPr>
          <w:rFonts w:eastAsia="Lucida Sans Unicode"/>
          <w:kern w:val="2"/>
          <w:lang w:eastAsia="ar-SA"/>
        </w:rPr>
        <w:t>100</w:t>
      </w:r>
      <w:r w:rsidRPr="00E13F2E">
        <w:rPr>
          <w:rFonts w:eastAsia="Lucida Sans Unicode"/>
          <w:kern w:val="2"/>
          <w:lang w:eastAsia="ar-SA"/>
        </w:rPr>
        <w:t xml:space="preserve">% работающих.  </w:t>
      </w:r>
    </w:p>
    <w:p w:rsidR="00AD7BA3" w:rsidRPr="00E13F2E" w:rsidRDefault="00AD7BA3" w:rsidP="00AD7BA3">
      <w:pPr>
        <w:widowControl w:val="0"/>
        <w:ind w:firstLine="708"/>
        <w:rPr>
          <w:rFonts w:eastAsia="Lucida Sans Unicode"/>
          <w:kern w:val="2"/>
          <w:lang w:eastAsia="ar-SA"/>
        </w:rPr>
      </w:pPr>
      <w:r w:rsidRPr="00E13F2E">
        <w:rPr>
          <w:rFonts w:eastAsia="Lucida Sans Unicode"/>
          <w:kern w:val="2"/>
          <w:lang w:eastAsia="ar-SA"/>
        </w:rPr>
        <w:t>В школах района имеются спортивные залы и с</w:t>
      </w:r>
      <w:r>
        <w:rPr>
          <w:rFonts w:eastAsia="Lucida Sans Unicode"/>
          <w:kern w:val="2"/>
          <w:lang w:eastAsia="ar-SA"/>
        </w:rPr>
        <w:t>портивные площадки, где р</w:t>
      </w:r>
      <w:r w:rsidRPr="00E13F2E">
        <w:rPr>
          <w:rFonts w:eastAsia="Lucida Sans Unicode"/>
          <w:kern w:val="2"/>
          <w:lang w:eastAsia="ar-SA"/>
        </w:rPr>
        <w:t xml:space="preserve">аботникам учреждений образования предоставлена возможность заниматься </w:t>
      </w:r>
      <w:r>
        <w:rPr>
          <w:rFonts w:eastAsia="Lucida Sans Unicode"/>
          <w:kern w:val="2"/>
          <w:lang w:eastAsia="ar-SA"/>
        </w:rPr>
        <w:t xml:space="preserve">физкультурой и </w:t>
      </w:r>
      <w:r w:rsidRPr="00E13F2E">
        <w:rPr>
          <w:rFonts w:eastAsia="Lucida Sans Unicode"/>
          <w:kern w:val="2"/>
          <w:lang w:eastAsia="ar-SA"/>
        </w:rPr>
        <w:t xml:space="preserve">спортом.  </w:t>
      </w:r>
    </w:p>
    <w:p w:rsidR="00AD7BA3" w:rsidRDefault="00AD7BA3" w:rsidP="00AD7BA3">
      <w:pPr>
        <w:rPr>
          <w:rFonts w:ascii="Nimbus Roman No9 L" w:eastAsia="Arial" w:hAnsi="Nimbus Roman No9 L" w:cs="Nimbus Roman No9 L"/>
          <w:color w:val="000000"/>
          <w:lang w:eastAsia="ko-KR"/>
        </w:rPr>
      </w:pP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Что касается оздоровления работников, то необходимо отметить, что 8 человек района прошли оздоровление в санаториях Кавказских минеральных Вод, 45 работников предпочли отдых на турбазах, пансионатах, туры выходного  дня. Все это проводилось за счет личных средств отдыхающих. К сожалению, снизилось количество желающих поехать в санатории из-за того, что заработной платы из-за роста инфляции и отсутствия компенсаций на </w:t>
      </w:r>
      <w:r>
        <w:rPr>
          <w:rFonts w:ascii="Nimbus Roman No9 L" w:eastAsia="Arial" w:hAnsi="Nimbus Roman No9 L" w:cs="Nimbus Roman No9 L"/>
          <w:color w:val="000000"/>
          <w:lang w:eastAsia="ko-KR"/>
        </w:rPr>
        <w:lastRenderedPageBreak/>
        <w:t>оздоровление со стороны государства</w:t>
      </w:r>
      <w:r w:rsidR="00681A70">
        <w:rPr>
          <w:rFonts w:ascii="Nimbus Roman No9 L" w:eastAsia="Arial" w:hAnsi="Nimbus Roman No9 L" w:cs="Nimbus Roman No9 L"/>
          <w:color w:val="000000"/>
          <w:lang w:eastAsia="ko-KR"/>
        </w:rPr>
        <w:t>,</w:t>
      </w: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 едва хватает на приобретение продуктов питания и других самых необходимых вещей.</w:t>
      </w:r>
    </w:p>
    <w:p w:rsidR="00681A70" w:rsidRDefault="00681A70" w:rsidP="00681A70">
      <w:pPr>
        <w:rPr>
          <w:rFonts w:ascii="Nimbus Roman No9 L" w:eastAsia="Arial" w:hAnsi="Nimbus Roman No9 L" w:cs="Nimbus Roman No9 L"/>
          <w:color w:val="000000"/>
          <w:lang w:eastAsia="ko-KR"/>
        </w:rPr>
      </w:pP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 В сентябре 2016 года более 50 педагогов образовательных учреждений района активно приняли участие в районной Спартакиаде отдельных видов ГТО, где показали неплохие результаты. Каждая первичная профсоюзная организация, принявшая участие в данном мероприятии получила сладкий приз.</w:t>
      </w:r>
    </w:p>
    <w:p w:rsidR="00067ECE" w:rsidRPr="005D2515" w:rsidRDefault="00067ECE" w:rsidP="005179E4">
      <w:pPr>
        <w:pStyle w:val="Default"/>
        <w:numPr>
          <w:ilvl w:val="1"/>
          <w:numId w:val="6"/>
        </w:numPr>
        <w:jc w:val="both"/>
        <w:rPr>
          <w:b/>
        </w:rPr>
      </w:pPr>
      <w:r w:rsidRPr="005D2515">
        <w:rPr>
          <w:b/>
        </w:rPr>
        <w:t xml:space="preserve">Финансовое обеспечение деятельности. </w:t>
      </w:r>
    </w:p>
    <w:p w:rsidR="00067ECE" w:rsidRPr="005D2515" w:rsidRDefault="00067ECE" w:rsidP="005E2B63">
      <w:pPr>
        <w:pStyle w:val="Default"/>
        <w:ind w:firstLine="426"/>
        <w:jc w:val="both"/>
      </w:pPr>
      <w:r w:rsidRPr="005D2515">
        <w:t xml:space="preserve">В целях совершенствования финансовой политики районный комитет Профсоюза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067ECE" w:rsidRPr="005D2515" w:rsidRDefault="00067ECE" w:rsidP="005E2B63">
      <w:pPr>
        <w:pStyle w:val="Default"/>
        <w:ind w:firstLine="426"/>
        <w:jc w:val="both"/>
      </w:pPr>
      <w:r w:rsidRPr="005D2515">
        <w:t xml:space="preserve">Принято </w:t>
      </w:r>
      <w:r w:rsidR="00681A70">
        <w:t xml:space="preserve">и действует </w:t>
      </w:r>
      <w:r w:rsidRPr="005D2515">
        <w:t>Положение об оказании материальной помощи членам Профсоюза, о премировании профактива и профсоюзных кадров организаций Профсоюза.</w:t>
      </w:r>
    </w:p>
    <w:p w:rsidR="00067ECE" w:rsidRPr="005D2515" w:rsidRDefault="00067ECE" w:rsidP="005E2B63">
      <w:pPr>
        <w:pStyle w:val="Default"/>
        <w:ind w:firstLine="426"/>
        <w:jc w:val="both"/>
      </w:pPr>
      <w:r w:rsidRPr="005D2515">
        <w:t>В 201</w:t>
      </w:r>
      <w:r w:rsidR="003665FE">
        <w:t>6</w:t>
      </w:r>
      <w:r w:rsidRPr="005D2515">
        <w:t xml:space="preserve"> году процент перечисления членских профсоюзных взносов в областную организацию составил 25%. </w:t>
      </w:r>
    </w:p>
    <w:p w:rsidR="00067ECE" w:rsidRPr="005D2515" w:rsidRDefault="00067ECE" w:rsidP="005E2B63">
      <w:pPr>
        <w:pStyle w:val="Default"/>
        <w:ind w:firstLine="426"/>
        <w:jc w:val="both"/>
      </w:pPr>
      <w:r w:rsidRPr="005D2515">
        <w:t xml:space="preserve">При планировании профсоюзного бюджета учитываются мероприятия, связанные с конкурсами профессионального мастерства, обучения профсоюзного актива.  </w:t>
      </w:r>
    </w:p>
    <w:p w:rsidR="00067ECE" w:rsidRPr="005D2515" w:rsidRDefault="00067ECE" w:rsidP="005E2B63">
      <w:pPr>
        <w:pStyle w:val="Default"/>
        <w:ind w:firstLine="426"/>
        <w:jc w:val="both"/>
        <w:rPr>
          <w:color w:val="000000" w:themeColor="text1"/>
        </w:rPr>
      </w:pPr>
      <w:r w:rsidRPr="005D2515">
        <w:rPr>
          <w:color w:val="000000" w:themeColor="text1"/>
        </w:rPr>
        <w:t xml:space="preserve">  Расходная часть сводного финансового отчета в 201</w:t>
      </w:r>
      <w:r w:rsidR="00681A70">
        <w:rPr>
          <w:color w:val="000000" w:themeColor="text1"/>
        </w:rPr>
        <w:t>6</w:t>
      </w:r>
      <w:r w:rsidRPr="005D2515">
        <w:rPr>
          <w:color w:val="000000" w:themeColor="text1"/>
        </w:rPr>
        <w:t xml:space="preserve"> году следующая (в процентах):</w:t>
      </w:r>
    </w:p>
    <w:p w:rsidR="0006747B" w:rsidRPr="005179E4" w:rsidRDefault="00067ECE" w:rsidP="005179E4">
      <w:pPr>
        <w:pStyle w:val="Default"/>
        <w:ind w:firstLine="426"/>
        <w:jc w:val="both"/>
        <w:rPr>
          <w:color w:val="000000" w:themeColor="text1"/>
        </w:rPr>
      </w:pPr>
      <w:r w:rsidRPr="005179E4">
        <w:rPr>
          <w:color w:val="000000" w:themeColor="text1"/>
        </w:rPr>
        <w:t xml:space="preserve">- </w:t>
      </w:r>
      <w:r w:rsidR="0006747B" w:rsidRPr="005179E4">
        <w:rPr>
          <w:color w:val="000000" w:themeColor="text1"/>
        </w:rPr>
        <w:t xml:space="preserve">информационно-пропагандистскую работу – </w:t>
      </w:r>
      <w:r w:rsidR="00B3219B">
        <w:rPr>
          <w:color w:val="000000" w:themeColor="text1"/>
        </w:rPr>
        <w:t>5</w:t>
      </w:r>
      <w:r w:rsidR="0006747B" w:rsidRPr="005179E4">
        <w:rPr>
          <w:color w:val="000000" w:themeColor="text1"/>
        </w:rPr>
        <w:t>%,</w:t>
      </w:r>
    </w:p>
    <w:p w:rsidR="00067ECE" w:rsidRPr="005179E4" w:rsidRDefault="0006747B" w:rsidP="005179E4">
      <w:pPr>
        <w:pStyle w:val="Default"/>
        <w:ind w:firstLine="426"/>
        <w:jc w:val="both"/>
        <w:rPr>
          <w:color w:val="000000" w:themeColor="text1"/>
        </w:rPr>
      </w:pPr>
      <w:r w:rsidRPr="005179E4">
        <w:rPr>
          <w:color w:val="000000" w:themeColor="text1"/>
        </w:rPr>
        <w:t xml:space="preserve">- </w:t>
      </w:r>
      <w:r w:rsidR="005179E4" w:rsidRPr="005179E4">
        <w:rPr>
          <w:color w:val="000000" w:themeColor="text1"/>
        </w:rPr>
        <w:t>работу с молодежью</w:t>
      </w:r>
      <w:r w:rsidR="00035265" w:rsidRPr="005179E4">
        <w:rPr>
          <w:color w:val="000000" w:themeColor="text1"/>
        </w:rPr>
        <w:t xml:space="preserve"> – </w:t>
      </w:r>
      <w:r w:rsidR="00B3219B">
        <w:rPr>
          <w:color w:val="000000" w:themeColor="text1"/>
        </w:rPr>
        <w:t>0,1</w:t>
      </w:r>
      <w:r w:rsidR="00067ECE" w:rsidRPr="005179E4">
        <w:rPr>
          <w:color w:val="000000" w:themeColor="text1"/>
        </w:rPr>
        <w:t>%,</w:t>
      </w:r>
    </w:p>
    <w:p w:rsidR="00067ECE" w:rsidRDefault="00067ECE" w:rsidP="005179E4">
      <w:pPr>
        <w:pStyle w:val="Default"/>
        <w:ind w:firstLine="426"/>
        <w:jc w:val="both"/>
        <w:rPr>
          <w:color w:val="000000" w:themeColor="text1"/>
        </w:rPr>
      </w:pPr>
      <w:r w:rsidRPr="005179E4">
        <w:rPr>
          <w:color w:val="000000" w:themeColor="text1"/>
        </w:rPr>
        <w:t>- культ</w:t>
      </w:r>
      <w:r w:rsidR="00035265" w:rsidRPr="005179E4">
        <w:rPr>
          <w:color w:val="000000" w:themeColor="text1"/>
        </w:rPr>
        <w:t xml:space="preserve">урно-массовые мероприятия – </w:t>
      </w:r>
      <w:r w:rsidR="00B3219B">
        <w:rPr>
          <w:color w:val="000000" w:themeColor="text1"/>
        </w:rPr>
        <w:t xml:space="preserve">55 </w:t>
      </w:r>
      <w:r w:rsidRPr="005179E4">
        <w:rPr>
          <w:color w:val="000000" w:themeColor="text1"/>
        </w:rPr>
        <w:t>%,</w:t>
      </w:r>
    </w:p>
    <w:p w:rsidR="005179E4" w:rsidRPr="005179E4" w:rsidRDefault="005179E4" w:rsidP="005179E4">
      <w:pPr>
        <w:pStyle w:val="Default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спортивные мероприятия – </w:t>
      </w:r>
      <w:r w:rsidR="00B3219B">
        <w:rPr>
          <w:color w:val="000000" w:themeColor="text1"/>
        </w:rPr>
        <w:t>0,3</w:t>
      </w:r>
      <w:r>
        <w:rPr>
          <w:color w:val="000000" w:themeColor="text1"/>
        </w:rPr>
        <w:t>%</w:t>
      </w:r>
    </w:p>
    <w:p w:rsidR="0006747B" w:rsidRPr="005179E4" w:rsidRDefault="0006747B" w:rsidP="005179E4">
      <w:pPr>
        <w:pStyle w:val="Default"/>
        <w:ind w:firstLine="426"/>
        <w:jc w:val="both"/>
        <w:rPr>
          <w:color w:val="000000" w:themeColor="text1"/>
        </w:rPr>
      </w:pPr>
      <w:r w:rsidRPr="005179E4">
        <w:rPr>
          <w:color w:val="000000" w:themeColor="text1"/>
        </w:rPr>
        <w:t xml:space="preserve">- проведение конкурсов </w:t>
      </w:r>
      <w:proofErr w:type="spellStart"/>
      <w:r w:rsidRPr="005179E4">
        <w:rPr>
          <w:color w:val="000000" w:themeColor="text1"/>
        </w:rPr>
        <w:t>профмастерства</w:t>
      </w:r>
      <w:proofErr w:type="spellEnd"/>
      <w:r w:rsidRPr="005179E4">
        <w:rPr>
          <w:color w:val="000000" w:themeColor="text1"/>
        </w:rPr>
        <w:t xml:space="preserve"> – 1%, </w:t>
      </w:r>
    </w:p>
    <w:p w:rsidR="00067ECE" w:rsidRPr="005179E4" w:rsidRDefault="00067ECE" w:rsidP="005179E4">
      <w:pPr>
        <w:pStyle w:val="Default"/>
        <w:ind w:firstLine="426"/>
        <w:jc w:val="both"/>
        <w:rPr>
          <w:color w:val="000000" w:themeColor="text1"/>
        </w:rPr>
      </w:pPr>
      <w:r w:rsidRPr="005179E4">
        <w:rPr>
          <w:color w:val="000000" w:themeColor="text1"/>
        </w:rPr>
        <w:t>- материальна</w:t>
      </w:r>
      <w:r w:rsidR="00035265" w:rsidRPr="005179E4">
        <w:rPr>
          <w:color w:val="000000" w:themeColor="text1"/>
        </w:rPr>
        <w:t xml:space="preserve">я помощь членам профсоюза – </w:t>
      </w:r>
      <w:r w:rsidR="00B3219B">
        <w:rPr>
          <w:color w:val="000000" w:themeColor="text1"/>
        </w:rPr>
        <w:t>2</w:t>
      </w:r>
      <w:r w:rsidRPr="005179E4">
        <w:rPr>
          <w:color w:val="000000" w:themeColor="text1"/>
        </w:rPr>
        <w:t>%,</w:t>
      </w:r>
    </w:p>
    <w:p w:rsidR="00067ECE" w:rsidRPr="005179E4" w:rsidRDefault="00067ECE" w:rsidP="005179E4">
      <w:pPr>
        <w:pStyle w:val="Default"/>
        <w:ind w:firstLine="426"/>
        <w:jc w:val="both"/>
        <w:rPr>
          <w:color w:val="000000" w:themeColor="text1"/>
        </w:rPr>
      </w:pPr>
      <w:r w:rsidRPr="005179E4">
        <w:rPr>
          <w:color w:val="000000" w:themeColor="text1"/>
        </w:rPr>
        <w:t xml:space="preserve">- премирование </w:t>
      </w:r>
      <w:proofErr w:type="spellStart"/>
      <w:r w:rsidRPr="005179E4">
        <w:rPr>
          <w:color w:val="000000" w:themeColor="text1"/>
        </w:rPr>
        <w:t>п</w:t>
      </w:r>
      <w:r w:rsidR="00035265" w:rsidRPr="005179E4">
        <w:rPr>
          <w:color w:val="000000" w:themeColor="text1"/>
        </w:rPr>
        <w:t>роф</w:t>
      </w:r>
      <w:proofErr w:type="gramStart"/>
      <w:r w:rsidR="00035265" w:rsidRPr="005179E4">
        <w:rPr>
          <w:color w:val="000000" w:themeColor="text1"/>
        </w:rPr>
        <w:t>.а</w:t>
      </w:r>
      <w:proofErr w:type="gramEnd"/>
      <w:r w:rsidR="00035265" w:rsidRPr="005179E4">
        <w:rPr>
          <w:color w:val="000000" w:themeColor="text1"/>
        </w:rPr>
        <w:t>ктива</w:t>
      </w:r>
      <w:proofErr w:type="spellEnd"/>
      <w:r w:rsidR="00035265" w:rsidRPr="005179E4">
        <w:rPr>
          <w:color w:val="000000" w:themeColor="text1"/>
        </w:rPr>
        <w:t xml:space="preserve"> -</w:t>
      </w:r>
      <w:r w:rsidR="005179E4" w:rsidRPr="005179E4">
        <w:rPr>
          <w:color w:val="000000" w:themeColor="text1"/>
        </w:rPr>
        <w:t>2</w:t>
      </w:r>
      <w:r w:rsidRPr="005179E4">
        <w:rPr>
          <w:color w:val="000000" w:themeColor="text1"/>
        </w:rPr>
        <w:t>%.</w:t>
      </w:r>
      <w:bookmarkStart w:id="0" w:name="_GoBack"/>
      <w:bookmarkEnd w:id="0"/>
    </w:p>
    <w:p w:rsidR="00035265" w:rsidRPr="005D2515" w:rsidRDefault="00035265" w:rsidP="005179E4">
      <w:pPr>
        <w:pStyle w:val="Default"/>
        <w:numPr>
          <w:ilvl w:val="1"/>
          <w:numId w:val="6"/>
        </w:numPr>
        <w:jc w:val="both"/>
        <w:rPr>
          <w:b/>
        </w:rPr>
      </w:pPr>
      <w:r w:rsidRPr="005D2515">
        <w:rPr>
          <w:b/>
        </w:rPr>
        <w:t xml:space="preserve"> Работа с молодежью. </w:t>
      </w:r>
    </w:p>
    <w:p w:rsidR="00035265" w:rsidRPr="0001780B" w:rsidRDefault="00035265" w:rsidP="0001780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780B">
        <w:rPr>
          <w:rFonts w:ascii="Times New Roman" w:hAnsi="Times New Roman" w:cs="Times New Roman"/>
          <w:sz w:val="24"/>
          <w:szCs w:val="24"/>
        </w:rPr>
        <w:t xml:space="preserve">В </w:t>
      </w:r>
      <w:r w:rsidR="008C28B4" w:rsidRPr="0001780B">
        <w:rPr>
          <w:rFonts w:ascii="Times New Roman" w:hAnsi="Times New Roman" w:cs="Times New Roman"/>
          <w:sz w:val="24"/>
          <w:szCs w:val="24"/>
        </w:rPr>
        <w:t>территориальной (</w:t>
      </w:r>
      <w:r w:rsidRPr="0001780B">
        <w:rPr>
          <w:rFonts w:ascii="Times New Roman" w:hAnsi="Times New Roman" w:cs="Times New Roman"/>
          <w:sz w:val="24"/>
          <w:szCs w:val="24"/>
        </w:rPr>
        <w:t>районной</w:t>
      </w:r>
      <w:r w:rsidR="008C28B4" w:rsidRPr="0001780B">
        <w:rPr>
          <w:rFonts w:ascii="Times New Roman" w:hAnsi="Times New Roman" w:cs="Times New Roman"/>
          <w:sz w:val="24"/>
          <w:szCs w:val="24"/>
        </w:rPr>
        <w:t>)</w:t>
      </w:r>
      <w:r w:rsidRPr="0001780B">
        <w:rPr>
          <w:rFonts w:ascii="Times New Roman" w:hAnsi="Times New Roman" w:cs="Times New Roman"/>
          <w:sz w:val="24"/>
          <w:szCs w:val="24"/>
        </w:rPr>
        <w:t xml:space="preserve"> организации Профсоюза </w:t>
      </w:r>
      <w:r w:rsidR="008C28B4" w:rsidRPr="0001780B">
        <w:rPr>
          <w:rFonts w:ascii="Times New Roman" w:hAnsi="Times New Roman" w:cs="Times New Roman"/>
          <w:sz w:val="24"/>
          <w:szCs w:val="24"/>
        </w:rPr>
        <w:t xml:space="preserve">Новоаннинского района </w:t>
      </w:r>
      <w:r w:rsidRPr="0001780B">
        <w:rPr>
          <w:rFonts w:ascii="Times New Roman" w:hAnsi="Times New Roman" w:cs="Times New Roman"/>
          <w:sz w:val="24"/>
          <w:szCs w:val="24"/>
        </w:rPr>
        <w:t>действует районны</w:t>
      </w:r>
      <w:r w:rsidR="009E691B" w:rsidRPr="0001780B">
        <w:rPr>
          <w:rFonts w:ascii="Times New Roman" w:hAnsi="Times New Roman" w:cs="Times New Roman"/>
          <w:sz w:val="24"/>
          <w:szCs w:val="24"/>
        </w:rPr>
        <w:t>й Совет молодых педагогов с 201</w:t>
      </w:r>
      <w:r w:rsidR="0001780B" w:rsidRPr="0001780B">
        <w:rPr>
          <w:rFonts w:ascii="Times New Roman" w:hAnsi="Times New Roman" w:cs="Times New Roman"/>
          <w:sz w:val="24"/>
          <w:szCs w:val="24"/>
        </w:rPr>
        <w:t>0</w:t>
      </w:r>
      <w:r w:rsidRPr="0001780B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9E691B" w:rsidRPr="0001780B">
        <w:rPr>
          <w:rFonts w:ascii="Times New Roman" w:hAnsi="Times New Roman" w:cs="Times New Roman"/>
          <w:sz w:val="24"/>
          <w:szCs w:val="24"/>
        </w:rPr>
        <w:t>Совет молодых педагогов</w:t>
      </w:r>
      <w:r w:rsidR="00681A70">
        <w:rPr>
          <w:rFonts w:ascii="Times New Roman" w:hAnsi="Times New Roman" w:cs="Times New Roman"/>
          <w:sz w:val="24"/>
          <w:szCs w:val="24"/>
        </w:rPr>
        <w:t xml:space="preserve">, под непосредственным руководством 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</w:t>
      </w:r>
      <w:r w:rsidR="00681A70">
        <w:rPr>
          <w:rFonts w:ascii="Times New Roman" w:hAnsi="Times New Roman" w:cs="Times New Roman"/>
          <w:sz w:val="24"/>
          <w:szCs w:val="24"/>
        </w:rPr>
        <w:t>отдела образования, опеки и попечительства администрации Новоаннинского муниципального района в своей работе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Pr="0001780B">
        <w:rPr>
          <w:rFonts w:ascii="Times New Roman" w:hAnsi="Times New Roman" w:cs="Times New Roman"/>
          <w:sz w:val="24"/>
          <w:szCs w:val="24"/>
        </w:rPr>
        <w:t xml:space="preserve"> разнообразные формы организации деятельнос</w:t>
      </w:r>
      <w:r w:rsidR="00BC1BEE" w:rsidRPr="0001780B">
        <w:rPr>
          <w:rFonts w:ascii="Times New Roman" w:hAnsi="Times New Roman" w:cs="Times New Roman"/>
          <w:sz w:val="24"/>
          <w:szCs w:val="24"/>
        </w:rPr>
        <w:t>ти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(</w:t>
      </w:r>
      <w:r w:rsidRPr="0001780B">
        <w:rPr>
          <w:rFonts w:ascii="Times New Roman" w:hAnsi="Times New Roman" w:cs="Times New Roman"/>
          <w:sz w:val="24"/>
          <w:szCs w:val="24"/>
        </w:rPr>
        <w:t>круглые столы,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</w:t>
      </w:r>
      <w:r w:rsidRPr="0001780B">
        <w:rPr>
          <w:rFonts w:ascii="Times New Roman" w:hAnsi="Times New Roman" w:cs="Times New Roman"/>
          <w:sz w:val="24"/>
          <w:szCs w:val="24"/>
        </w:rPr>
        <w:t>семинары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01780B">
        <w:rPr>
          <w:rFonts w:ascii="Times New Roman" w:hAnsi="Times New Roman" w:cs="Times New Roman"/>
          <w:sz w:val="24"/>
          <w:szCs w:val="24"/>
        </w:rPr>
        <w:t>).</w:t>
      </w:r>
      <w:r w:rsidR="00681A70" w:rsidRPr="00681A70">
        <w:rPr>
          <w:rFonts w:ascii="Times New Roman" w:hAnsi="Times New Roman" w:cs="Times New Roman"/>
          <w:sz w:val="24"/>
          <w:szCs w:val="24"/>
        </w:rPr>
        <w:t xml:space="preserve"> На заседания Совета приглашаются специалисты отдела образования, молодые педагоги - члены профсоюза имеют возможность получения адресной правовой и юридической помощи, презентовать свои интересные наработки. Планомерная работа проходит по утвержденному годовому плану. Молодые педагоги принимают активное участие в профсоюзных акциях, оказывают посильную помощь в подготовке и проведении районных мероприятий.</w:t>
      </w:r>
    </w:p>
    <w:p w:rsidR="00035265" w:rsidRPr="0001780B" w:rsidRDefault="00035265" w:rsidP="0001780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780B">
        <w:rPr>
          <w:rFonts w:ascii="Times New Roman" w:hAnsi="Times New Roman" w:cs="Times New Roman"/>
          <w:sz w:val="24"/>
          <w:szCs w:val="24"/>
        </w:rPr>
        <w:t>В августе 201</w:t>
      </w:r>
      <w:r w:rsidR="00681A70">
        <w:rPr>
          <w:rFonts w:ascii="Times New Roman" w:hAnsi="Times New Roman" w:cs="Times New Roman"/>
          <w:sz w:val="24"/>
          <w:szCs w:val="24"/>
        </w:rPr>
        <w:t>6</w:t>
      </w:r>
      <w:r w:rsidRPr="0001780B">
        <w:rPr>
          <w:rFonts w:ascii="Times New Roman" w:hAnsi="Times New Roman" w:cs="Times New Roman"/>
          <w:sz w:val="24"/>
          <w:szCs w:val="24"/>
        </w:rPr>
        <w:t xml:space="preserve"> года состоялся VI</w:t>
      </w:r>
      <w:r w:rsidR="00681A70" w:rsidRPr="0001780B">
        <w:rPr>
          <w:rFonts w:ascii="Times New Roman" w:hAnsi="Times New Roman" w:cs="Times New Roman"/>
          <w:sz w:val="24"/>
          <w:szCs w:val="24"/>
        </w:rPr>
        <w:t>I</w:t>
      </w:r>
      <w:r w:rsidRPr="0001780B">
        <w:rPr>
          <w:rFonts w:ascii="Times New Roman" w:hAnsi="Times New Roman" w:cs="Times New Roman"/>
          <w:sz w:val="24"/>
          <w:szCs w:val="24"/>
        </w:rPr>
        <w:t xml:space="preserve"> Молодежный профсоюзный Форум молодых педагогов «Думая о будущем!».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Делегация </w:t>
      </w:r>
      <w:r w:rsidR="0001780B" w:rsidRPr="0001780B">
        <w:rPr>
          <w:rFonts w:ascii="Times New Roman" w:hAnsi="Times New Roman" w:cs="Times New Roman"/>
          <w:sz w:val="24"/>
          <w:szCs w:val="24"/>
        </w:rPr>
        <w:t>Новоаннинского муниципального</w:t>
      </w:r>
      <w:r w:rsidR="009E691B" w:rsidRPr="0001780B">
        <w:rPr>
          <w:rFonts w:ascii="Times New Roman" w:hAnsi="Times New Roman" w:cs="Times New Roman"/>
          <w:sz w:val="24"/>
          <w:szCs w:val="24"/>
        </w:rPr>
        <w:t xml:space="preserve"> района принимала активное участие в форуме. </w:t>
      </w:r>
    </w:p>
    <w:p w:rsidR="00DD3159" w:rsidRPr="005D2515" w:rsidRDefault="00DD3159" w:rsidP="005179E4">
      <w:pPr>
        <w:pStyle w:val="Default"/>
        <w:numPr>
          <w:ilvl w:val="1"/>
          <w:numId w:val="6"/>
        </w:numPr>
        <w:jc w:val="both"/>
        <w:rPr>
          <w:b/>
        </w:rPr>
      </w:pPr>
      <w:r w:rsidRPr="005D2515">
        <w:rPr>
          <w:b/>
        </w:rPr>
        <w:t xml:space="preserve"> Организация и проведение конкурсов, мероприятий. </w:t>
      </w:r>
    </w:p>
    <w:p w:rsidR="00DD3159" w:rsidRPr="005D2515" w:rsidRDefault="00DD3159" w:rsidP="00A750C7">
      <w:pPr>
        <w:tabs>
          <w:tab w:val="left" w:leader="underscore" w:pos="10262"/>
        </w:tabs>
        <w:autoSpaceDE w:val="0"/>
        <w:autoSpaceDN w:val="0"/>
        <w:adjustRightInd w:val="0"/>
        <w:ind w:firstLine="284"/>
      </w:pPr>
      <w:r w:rsidRPr="005D2515">
        <w:t>В 201</w:t>
      </w:r>
      <w:r w:rsidR="00681A70">
        <w:t>6</w:t>
      </w:r>
      <w:r w:rsidRPr="005D2515">
        <w:t xml:space="preserve"> году совместно с отделом образования, опеки и попечительства </w:t>
      </w:r>
      <w:r w:rsidR="00681A70">
        <w:t xml:space="preserve">и территориальной организацией профсоюза </w:t>
      </w:r>
      <w:r w:rsidRPr="005D2515">
        <w:t>в районе были проведены августовская конференция работников образования</w:t>
      </w:r>
      <w:r w:rsidR="002200A0">
        <w:t xml:space="preserve">, конкурс профессионального педагогического мастерства «Учитель года-2016», </w:t>
      </w:r>
      <w:r w:rsidRPr="005D2515">
        <w:t xml:space="preserve"> праздничное мероприятие ко Дню учителя, </w:t>
      </w:r>
      <w:r w:rsidR="002200A0">
        <w:t>на котором</w:t>
      </w:r>
      <w:r w:rsidRPr="005D2515">
        <w:t xml:space="preserve"> чествова</w:t>
      </w:r>
      <w:r w:rsidR="002200A0">
        <w:t>ли</w:t>
      </w:r>
      <w:r w:rsidRPr="005D2515">
        <w:t xml:space="preserve"> педагогических </w:t>
      </w:r>
      <w:r w:rsidR="00691BEB" w:rsidRPr="005D2515">
        <w:t>работников района</w:t>
      </w:r>
      <w:r w:rsidRPr="005D2515">
        <w:t>.</w:t>
      </w:r>
      <w:r w:rsidR="00691BEB" w:rsidRPr="005D2515">
        <w:t xml:space="preserve"> </w:t>
      </w:r>
    </w:p>
    <w:p w:rsidR="00691BEB" w:rsidRPr="005D2515" w:rsidRDefault="00691BEB" w:rsidP="00EC7C86">
      <w:pPr>
        <w:pStyle w:val="Default"/>
        <w:numPr>
          <w:ilvl w:val="1"/>
          <w:numId w:val="6"/>
        </w:numPr>
        <w:jc w:val="both"/>
        <w:rPr>
          <w:b/>
        </w:rPr>
      </w:pPr>
      <w:r w:rsidRPr="005D2515">
        <w:rPr>
          <w:b/>
        </w:rPr>
        <w:t>Информационная работа.</w:t>
      </w:r>
    </w:p>
    <w:p w:rsidR="002200A0" w:rsidRDefault="002200A0" w:rsidP="002200A0">
      <w:pPr>
        <w:pStyle w:val="2"/>
        <w:ind w:left="0" w:firstLine="0"/>
        <w:jc w:val="both"/>
        <w:rPr>
          <w:rFonts w:ascii="Nimbus Roman No9 L" w:eastAsia="Times New Roman" w:hAnsi="Nimbus Roman No9 L" w:cs="Nimbus Roman No9 L"/>
        </w:rPr>
      </w:pPr>
      <w:r>
        <w:rPr>
          <w:rFonts w:ascii="Nimbus Roman No9 L" w:eastAsia="Arial" w:hAnsi="Nimbus Roman No9 L" w:cs="Nimbus Roman No9 L"/>
          <w:color w:val="000000"/>
          <w:lang w:eastAsia="ko-KR"/>
        </w:rPr>
        <w:t xml:space="preserve">      В 2016 году на Президиуме обкома была утверждена программа по развитию информационной работы в профсоюзе.</w:t>
      </w:r>
    </w:p>
    <w:p w:rsidR="002200A0" w:rsidRDefault="002200A0" w:rsidP="002200A0">
      <w:pPr>
        <w:shd w:val="clear" w:color="auto" w:fill="FFFFFF"/>
        <w:ind w:left="43" w:right="14" w:firstLine="0"/>
        <w:rPr>
          <w:rFonts w:ascii="Nimbus Roman No9 L" w:hAnsi="Nimbus Roman No9 L" w:cs="Nimbus Roman No9 L"/>
        </w:rPr>
      </w:pPr>
      <w:r>
        <w:rPr>
          <w:rFonts w:ascii="Nimbus Roman No9 L" w:eastAsia="Times New Roman" w:hAnsi="Nimbus Roman No9 L" w:cs="Nimbus Roman No9 L"/>
        </w:rPr>
        <w:t>К настоящему времени удалось в определенной степени решить следующие задачи:</w:t>
      </w:r>
    </w:p>
    <w:p w:rsidR="002200A0" w:rsidRDefault="002200A0" w:rsidP="002200A0">
      <w:pPr>
        <w:pStyle w:val="ac"/>
        <w:spacing w:line="240" w:lineRule="auto"/>
        <w:ind w:firstLine="284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- внедрение в большинстве профсоюзных организациях традиционных информационных технологий (информационные и </w:t>
      </w:r>
      <w:proofErr w:type="spellStart"/>
      <w:r>
        <w:rPr>
          <w:rFonts w:ascii="Nimbus Roman No9 L" w:hAnsi="Nimbus Roman No9 L" w:cs="Nimbus Roman No9 L"/>
        </w:rPr>
        <w:t>фотостенды</w:t>
      </w:r>
      <w:proofErr w:type="spellEnd"/>
      <w:r>
        <w:rPr>
          <w:rFonts w:ascii="Nimbus Roman No9 L" w:hAnsi="Nimbus Roman No9 L" w:cs="Nimbus Roman No9 L"/>
        </w:rPr>
        <w:t xml:space="preserve">, профсоюзные уголки, библиотечки и др.) </w:t>
      </w:r>
    </w:p>
    <w:p w:rsidR="002200A0" w:rsidRDefault="002200A0" w:rsidP="002200A0">
      <w:pPr>
        <w:tabs>
          <w:tab w:val="left" w:leader="underscore" w:pos="10262"/>
        </w:tabs>
        <w:ind w:firstLine="284"/>
        <w:contextualSpacing/>
      </w:pPr>
      <w:r>
        <w:rPr>
          <w:rFonts w:ascii="Nimbus Roman No9 L" w:hAnsi="Nimbus Roman No9 L" w:cs="Nimbus Roman No9 L"/>
        </w:rPr>
        <w:lastRenderedPageBreak/>
        <w:t>- развитие информационно-издательской (информационные бюллетени, плакаты, листовки, брошюры, буклеты и др.).</w:t>
      </w:r>
      <w:r w:rsidRPr="002200A0">
        <w:t xml:space="preserve"> </w:t>
      </w:r>
    </w:p>
    <w:p w:rsidR="00FB17D6" w:rsidRDefault="006D7567" w:rsidP="00FB17D6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rPr>
          <w:rFonts w:eastAsia="Calibri"/>
        </w:rPr>
      </w:pPr>
      <w:r w:rsidRPr="005D2515">
        <w:rPr>
          <w:rFonts w:eastAsia="Calibri"/>
        </w:rPr>
        <w:t>В целях формирования единого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201</w:t>
      </w:r>
      <w:r>
        <w:rPr>
          <w:rFonts w:eastAsia="Calibri"/>
        </w:rPr>
        <w:t>6</w:t>
      </w:r>
      <w:r w:rsidRPr="005D2515">
        <w:rPr>
          <w:rFonts w:eastAsia="Calibri"/>
        </w:rPr>
        <w:t xml:space="preserve"> году районной организации Профсоюза </w:t>
      </w:r>
      <w:r>
        <w:rPr>
          <w:rFonts w:eastAsia="Calibri"/>
        </w:rPr>
        <w:t>активно использовался в работе</w:t>
      </w:r>
      <w:r w:rsidRPr="005D2515">
        <w:rPr>
          <w:rFonts w:eastAsia="Calibri"/>
        </w:rPr>
        <w:t xml:space="preserve"> индивидуальный профсоюзный электронный адрес в едином домене обкома Профсоюза </w:t>
      </w:r>
      <w:proofErr w:type="spellStart"/>
      <w:r w:rsidRPr="005D2515">
        <w:rPr>
          <w:rFonts w:eastAsia="Calibri"/>
          <w:lang w:val="en-US"/>
        </w:rPr>
        <w:t>ed</w:t>
      </w:r>
      <w:proofErr w:type="spellEnd"/>
      <w:r w:rsidRPr="005D2515">
        <w:rPr>
          <w:rFonts w:eastAsia="Calibri"/>
        </w:rPr>
        <w:t>-</w:t>
      </w:r>
      <w:r w:rsidRPr="005D2515">
        <w:rPr>
          <w:rFonts w:eastAsia="Calibri"/>
          <w:lang w:val="en-US"/>
        </w:rPr>
        <w:t>prof</w:t>
      </w:r>
      <w:r w:rsidRPr="005D2515">
        <w:rPr>
          <w:rFonts w:eastAsia="Calibri"/>
        </w:rPr>
        <w:t>.</w:t>
      </w:r>
      <w:proofErr w:type="spellStart"/>
      <w:r w:rsidRPr="005D2515">
        <w:rPr>
          <w:rFonts w:eastAsia="Calibri"/>
          <w:lang w:val="en-US"/>
        </w:rPr>
        <w:t>ru</w:t>
      </w:r>
      <w:proofErr w:type="spellEnd"/>
      <w:r w:rsidRPr="005D2515">
        <w:rPr>
          <w:rFonts w:eastAsia="Calibri"/>
        </w:rPr>
        <w:t>.</w:t>
      </w:r>
      <w:r>
        <w:rPr>
          <w:rFonts w:eastAsia="Calibri"/>
        </w:rPr>
        <w:t xml:space="preserve"> Каждая первичная профсоюзная организация имеет свой электронный адрес, на который </w:t>
      </w:r>
      <w:r w:rsidR="00FB17D6">
        <w:rPr>
          <w:rFonts w:eastAsia="Calibri"/>
        </w:rPr>
        <w:t xml:space="preserve">оперативно </w:t>
      </w:r>
      <w:r>
        <w:rPr>
          <w:rFonts w:eastAsia="Calibri"/>
        </w:rPr>
        <w:t xml:space="preserve">отправляется вся </w:t>
      </w:r>
      <w:r w:rsidR="00FB17D6">
        <w:rPr>
          <w:rFonts w:eastAsia="Calibri"/>
        </w:rPr>
        <w:t xml:space="preserve">необходимая </w:t>
      </w:r>
      <w:r>
        <w:rPr>
          <w:rFonts w:eastAsia="Calibri"/>
        </w:rPr>
        <w:t>информация</w:t>
      </w:r>
      <w:r w:rsidR="00FB17D6">
        <w:rPr>
          <w:rFonts w:eastAsia="Calibri"/>
        </w:rPr>
        <w:t>.</w:t>
      </w:r>
      <w:r w:rsidR="00FB17D6" w:rsidRPr="00FB17D6">
        <w:rPr>
          <w:rFonts w:eastAsia="Calibri"/>
        </w:rPr>
        <w:t xml:space="preserve"> </w:t>
      </w:r>
      <w:r w:rsidR="00FB17D6" w:rsidRPr="005D2515">
        <w:rPr>
          <w:rFonts w:eastAsia="Calibri"/>
        </w:rPr>
        <w:t>Информационные подборки из новостей профсоюзной жизни регулярно публикуются в местной газете.</w:t>
      </w:r>
      <w:r w:rsidR="00FB17D6">
        <w:rPr>
          <w:rFonts w:eastAsia="Calibri"/>
        </w:rPr>
        <w:t xml:space="preserve"> </w:t>
      </w:r>
      <w:r w:rsidR="00FB17D6">
        <w:t>Все</w:t>
      </w:r>
      <w:r w:rsidR="00FB17D6" w:rsidRPr="00E13F2E">
        <w:t xml:space="preserve"> п</w:t>
      </w:r>
      <w:r w:rsidR="00FB17D6">
        <w:t>ервичные организации подписаны н</w:t>
      </w:r>
      <w:r w:rsidR="00FB17D6" w:rsidRPr="00E13F2E">
        <w:t>а газеты «Мой профсоюз» и</w:t>
      </w:r>
      <w:r w:rsidR="00FB17D6">
        <w:t>ли</w:t>
      </w:r>
      <w:r w:rsidR="00FB17D6" w:rsidRPr="00E13F2E">
        <w:t xml:space="preserve"> «Волгоградские профсоюзы»</w:t>
      </w:r>
      <w:r w:rsidR="00FB17D6">
        <w:t xml:space="preserve">. </w:t>
      </w:r>
    </w:p>
    <w:p w:rsidR="002200A0" w:rsidRDefault="002200A0" w:rsidP="002200A0">
      <w:pPr>
        <w:tabs>
          <w:tab w:val="left" w:leader="underscore" w:pos="10262"/>
        </w:tabs>
        <w:ind w:firstLine="284"/>
        <w:contextualSpacing/>
      </w:pPr>
      <w:r>
        <w:t xml:space="preserve">В 2016 году </w:t>
      </w:r>
      <w:r w:rsidR="00D255C5">
        <w:t>по инициативе</w:t>
      </w:r>
      <w:r>
        <w:t xml:space="preserve"> </w:t>
      </w:r>
      <w:r w:rsidR="00D255C5">
        <w:t xml:space="preserve">Обкома профсоюза территориальной организацией была </w:t>
      </w:r>
      <w:r>
        <w:t>проведена большая работа по сбору материала</w:t>
      </w:r>
      <w:r w:rsidR="00D255C5">
        <w:t xml:space="preserve"> о</w:t>
      </w:r>
      <w:r>
        <w:t xml:space="preserve"> педагогических работниках, имеющих звание «Заслуженный учитель РФ», «З</w:t>
      </w:r>
      <w:r w:rsidR="006D7567">
        <w:t xml:space="preserve">аслуженный учитель школы РСФСР». Данные материалы были </w:t>
      </w:r>
      <w:r w:rsidR="00D255C5">
        <w:t xml:space="preserve"> опубликованы</w:t>
      </w:r>
      <w:r>
        <w:t xml:space="preserve"> в сборник</w:t>
      </w:r>
      <w:r w:rsidR="006D7567">
        <w:t>, в который</w:t>
      </w:r>
      <w:r w:rsidR="00FB17D6">
        <w:t>,</w:t>
      </w:r>
      <w:r w:rsidR="006D7567">
        <w:t xml:space="preserve"> </w:t>
      </w:r>
      <w:r>
        <w:t xml:space="preserve"> </w:t>
      </w:r>
      <w:r w:rsidR="00FB17D6">
        <w:t>в том числе,</w:t>
      </w:r>
      <w:r w:rsidR="006D7567">
        <w:t xml:space="preserve"> </w:t>
      </w:r>
      <w:r>
        <w:t xml:space="preserve">вошли материалы </w:t>
      </w:r>
      <w:r w:rsidR="00FB17D6">
        <w:t xml:space="preserve">и </w:t>
      </w:r>
      <w:r>
        <w:t>о педагогических работниках нашего района</w:t>
      </w:r>
      <w:r w:rsidR="006D7567">
        <w:t xml:space="preserve">. </w:t>
      </w:r>
    </w:p>
    <w:p w:rsidR="002200A0" w:rsidRDefault="006D7567" w:rsidP="002200A0">
      <w:pPr>
        <w:ind w:firstLine="0"/>
        <w:rPr>
          <w:rFonts w:eastAsia="Times New Roman"/>
        </w:rPr>
      </w:pPr>
      <w:r>
        <w:rPr>
          <w:rFonts w:ascii="Nimbus Roman No9 L" w:eastAsia="Nimbus Roman No9 L" w:hAnsi="Nimbus Roman No9 L" w:cs="Nimbus Roman No9 L"/>
        </w:rPr>
        <w:t xml:space="preserve">В ТРОП продолжилась работа по </w:t>
      </w:r>
      <w:r w:rsidR="002200A0">
        <w:rPr>
          <w:rFonts w:ascii="Nimbus Roman No9 L" w:eastAsia="Nimbus Roman No9 L" w:hAnsi="Nimbus Roman No9 L" w:cs="Nimbus Roman No9 L"/>
        </w:rPr>
        <w:t>формирован</w:t>
      </w:r>
      <w:r>
        <w:rPr>
          <w:rFonts w:ascii="Nimbus Roman No9 L" w:eastAsia="Nimbus Roman No9 L" w:hAnsi="Nimbus Roman No9 L" w:cs="Nimbus Roman No9 L"/>
        </w:rPr>
        <w:t>ию</w:t>
      </w:r>
      <w:r w:rsidR="002200A0">
        <w:rPr>
          <w:rFonts w:ascii="Nimbus Roman No9 L" w:eastAsia="Nimbus Roman No9 L" w:hAnsi="Nimbus Roman No9 L" w:cs="Nimbus Roman No9 L"/>
        </w:rPr>
        <w:t xml:space="preserve"> един</w:t>
      </w:r>
      <w:r>
        <w:rPr>
          <w:rFonts w:ascii="Nimbus Roman No9 L" w:eastAsia="Nimbus Roman No9 L" w:hAnsi="Nimbus Roman No9 L" w:cs="Nimbus Roman No9 L"/>
        </w:rPr>
        <w:t>ой</w:t>
      </w:r>
      <w:r w:rsidR="002200A0">
        <w:rPr>
          <w:rFonts w:ascii="Nimbus Roman No9 L" w:eastAsia="Nimbus Roman No9 L" w:hAnsi="Nimbus Roman No9 L" w:cs="Nimbus Roman No9 L"/>
        </w:rPr>
        <w:t xml:space="preserve"> база данных </w:t>
      </w:r>
      <w:r>
        <w:rPr>
          <w:rFonts w:ascii="Nimbus Roman No9 L" w:eastAsia="Nimbus Roman No9 L" w:hAnsi="Nimbus Roman No9 L" w:cs="Nimbus Roman No9 L"/>
        </w:rPr>
        <w:t xml:space="preserve">всех </w:t>
      </w:r>
      <w:r w:rsidR="002200A0">
        <w:rPr>
          <w:rFonts w:ascii="Nimbus Roman No9 L" w:eastAsia="Nimbus Roman No9 L" w:hAnsi="Nimbus Roman No9 L" w:cs="Nimbus Roman No9 L"/>
        </w:rPr>
        <w:t>членов профсоюзной организации.</w:t>
      </w:r>
    </w:p>
    <w:p w:rsidR="00691BEB" w:rsidRPr="005D2515" w:rsidRDefault="00A750C7" w:rsidP="00A750C7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rPr>
          <w:bCs/>
        </w:rPr>
      </w:pPr>
      <w:r>
        <w:t>В</w:t>
      </w:r>
      <w:r w:rsidRPr="005D2515">
        <w:t xml:space="preserve"> 201</w:t>
      </w:r>
      <w:r w:rsidR="00FB17D6">
        <w:t>7</w:t>
      </w:r>
      <w:r w:rsidRPr="005D2515">
        <w:t xml:space="preserve"> году </w:t>
      </w:r>
      <w:r>
        <w:t>р</w:t>
      </w:r>
      <w:r w:rsidR="00691BEB" w:rsidRPr="005D2515">
        <w:t xml:space="preserve">айком </w:t>
      </w:r>
      <w:r>
        <w:t>Новоаннинско</w:t>
      </w:r>
      <w:r w:rsidR="00FB17D6">
        <w:t>й территориальной организации</w:t>
      </w:r>
      <w:r w:rsidR="00691BEB" w:rsidRPr="005D2515">
        <w:t xml:space="preserve"> Профсоюза будет продолжать работу по выполнению Программы «Основные направления деятельности </w:t>
      </w:r>
      <w:r>
        <w:t>территориальной (</w:t>
      </w:r>
      <w:r w:rsidR="00691BEB" w:rsidRPr="005D2515">
        <w:t>районной</w:t>
      </w:r>
      <w:r>
        <w:t>)</w:t>
      </w:r>
      <w:r w:rsidR="00691BEB" w:rsidRPr="005D2515">
        <w:t xml:space="preserve"> организации профсоюза работников народного образования и науки РФ</w:t>
      </w:r>
      <w:r>
        <w:t xml:space="preserve"> Новоаннинского района</w:t>
      </w:r>
      <w:r w:rsidR="00691BEB" w:rsidRPr="005D2515">
        <w:t xml:space="preserve"> по выполнению решений </w:t>
      </w:r>
      <w:r w:rsidR="00691BEB" w:rsidRPr="005D2515">
        <w:rPr>
          <w:lang w:val="en-US"/>
        </w:rPr>
        <w:t>VII</w:t>
      </w:r>
      <w:r w:rsidR="00691BEB" w:rsidRPr="005D2515">
        <w:t xml:space="preserve"> Съезда Общероссийского Профсоюза образования и </w:t>
      </w:r>
      <w:r w:rsidR="00691BEB" w:rsidRPr="005D2515">
        <w:rPr>
          <w:lang w:val="en-US"/>
        </w:rPr>
        <w:t>XXVII</w:t>
      </w:r>
      <w:r w:rsidR="00691BEB" w:rsidRPr="005D2515">
        <w:t xml:space="preserve"> отчетно-выборной конференции обкома Профсоюза на 2015-2020 годы».  </w:t>
      </w:r>
      <w:r w:rsidR="00691BEB" w:rsidRPr="005D2515">
        <w:rPr>
          <w:bCs/>
        </w:rPr>
        <w:t xml:space="preserve">Особое внимание будет уделено мотивации и увеличению профсоюзного членства, </w:t>
      </w:r>
      <w:r w:rsidR="00691BEB" w:rsidRPr="005D2515">
        <w:rPr>
          <w:rFonts w:eastAsia="Lucida Sans Unicode"/>
          <w:bCs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</w:p>
    <w:p w:rsidR="00DD3159" w:rsidRDefault="005D2515" w:rsidP="004C6615">
      <w:pPr>
        <w:pStyle w:val="Default"/>
        <w:jc w:val="both"/>
      </w:pPr>
      <w:r>
        <w:t xml:space="preserve">    </w:t>
      </w:r>
    </w:p>
    <w:p w:rsidR="005179E4" w:rsidRDefault="005D2515" w:rsidP="004C6615">
      <w:pPr>
        <w:pStyle w:val="Default"/>
        <w:jc w:val="both"/>
      </w:pPr>
      <w:r>
        <w:t xml:space="preserve"> </w:t>
      </w:r>
    </w:p>
    <w:p w:rsidR="005D2515" w:rsidRDefault="005D2515" w:rsidP="004C6615">
      <w:pPr>
        <w:pStyle w:val="Default"/>
        <w:jc w:val="both"/>
      </w:pPr>
      <w:r>
        <w:t>Председатель</w:t>
      </w:r>
    </w:p>
    <w:p w:rsidR="005D2515" w:rsidRPr="005D2515" w:rsidRDefault="005D2515" w:rsidP="004C6615">
      <w:pPr>
        <w:pStyle w:val="Default"/>
        <w:jc w:val="both"/>
      </w:pPr>
      <w:r>
        <w:t xml:space="preserve"> территориальной (районной) организации Профсоюза </w:t>
      </w:r>
      <w:r w:rsidR="0006747B">
        <w:tab/>
      </w:r>
      <w:r w:rsidR="0006747B">
        <w:tab/>
      </w:r>
      <w:r w:rsidR="008C28B4">
        <w:t>Т.И. Ерохина</w:t>
      </w:r>
    </w:p>
    <w:sectPr w:rsidR="005D2515" w:rsidRPr="005D2515" w:rsidSect="00311C0D">
      <w:footerReference w:type="default" r:id="rId12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8D" w:rsidRDefault="00F21C8D" w:rsidP="00691BEB">
      <w:r>
        <w:separator/>
      </w:r>
    </w:p>
  </w:endnote>
  <w:endnote w:type="continuationSeparator" w:id="0">
    <w:p w:rsidR="00F21C8D" w:rsidRDefault="00F21C8D" w:rsidP="0069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1882"/>
      <w:docPartObj>
        <w:docPartGallery w:val="Page Numbers (Bottom of Page)"/>
        <w:docPartUnique/>
      </w:docPartObj>
    </w:sdtPr>
    <w:sdtEndPr/>
    <w:sdtContent>
      <w:p w:rsidR="00691BEB" w:rsidRDefault="009F73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1BEB" w:rsidRDefault="00691B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8D" w:rsidRDefault="00F21C8D" w:rsidP="00691BEB">
      <w:r>
        <w:separator/>
      </w:r>
    </w:p>
  </w:footnote>
  <w:footnote w:type="continuationSeparator" w:id="0">
    <w:p w:rsidR="00F21C8D" w:rsidRDefault="00F21C8D" w:rsidP="0069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B3"/>
    <w:multiLevelType w:val="hybridMultilevel"/>
    <w:tmpl w:val="9A96F786"/>
    <w:lvl w:ilvl="0" w:tplc="C06E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">
    <w:nsid w:val="37811B9A"/>
    <w:multiLevelType w:val="hybridMultilevel"/>
    <w:tmpl w:val="15A8455E"/>
    <w:lvl w:ilvl="0" w:tplc="80BC3A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E762A7"/>
    <w:multiLevelType w:val="hybridMultilevel"/>
    <w:tmpl w:val="016015BA"/>
    <w:lvl w:ilvl="0" w:tplc="F43C4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664C"/>
    <w:multiLevelType w:val="multilevel"/>
    <w:tmpl w:val="76B67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4186D97"/>
    <w:multiLevelType w:val="hybridMultilevel"/>
    <w:tmpl w:val="8B6E95BC"/>
    <w:lvl w:ilvl="0" w:tplc="8BE44B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F271B0D"/>
    <w:multiLevelType w:val="hybridMultilevel"/>
    <w:tmpl w:val="569AA8BC"/>
    <w:lvl w:ilvl="0" w:tplc="820EC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F0F"/>
    <w:rsid w:val="00006BE3"/>
    <w:rsid w:val="0001780B"/>
    <w:rsid w:val="00035265"/>
    <w:rsid w:val="00044475"/>
    <w:rsid w:val="00054499"/>
    <w:rsid w:val="0006747B"/>
    <w:rsid w:val="00067ECE"/>
    <w:rsid w:val="00071E7A"/>
    <w:rsid w:val="00072D6C"/>
    <w:rsid w:val="0007364F"/>
    <w:rsid w:val="0009687B"/>
    <w:rsid w:val="000A6CF7"/>
    <w:rsid w:val="000B48B3"/>
    <w:rsid w:val="000E7AFF"/>
    <w:rsid w:val="000F2849"/>
    <w:rsid w:val="001118A5"/>
    <w:rsid w:val="0020674F"/>
    <w:rsid w:val="00214B62"/>
    <w:rsid w:val="002200A0"/>
    <w:rsid w:val="00243ED1"/>
    <w:rsid w:val="00253FDF"/>
    <w:rsid w:val="00261568"/>
    <w:rsid w:val="002740F5"/>
    <w:rsid w:val="00294D3D"/>
    <w:rsid w:val="002A317D"/>
    <w:rsid w:val="003103C1"/>
    <w:rsid w:val="00311C0D"/>
    <w:rsid w:val="003604BB"/>
    <w:rsid w:val="003665FE"/>
    <w:rsid w:val="003838D9"/>
    <w:rsid w:val="003F5E27"/>
    <w:rsid w:val="003F6C09"/>
    <w:rsid w:val="004B452D"/>
    <w:rsid w:val="004C5C85"/>
    <w:rsid w:val="004C6615"/>
    <w:rsid w:val="004F0EB2"/>
    <w:rsid w:val="005179E4"/>
    <w:rsid w:val="00533752"/>
    <w:rsid w:val="005721ED"/>
    <w:rsid w:val="00587123"/>
    <w:rsid w:val="005D2515"/>
    <w:rsid w:val="005D70B1"/>
    <w:rsid w:val="005E2B63"/>
    <w:rsid w:val="00681A70"/>
    <w:rsid w:val="00691BEB"/>
    <w:rsid w:val="006A2905"/>
    <w:rsid w:val="006D7567"/>
    <w:rsid w:val="007129B4"/>
    <w:rsid w:val="00731B48"/>
    <w:rsid w:val="0074745F"/>
    <w:rsid w:val="007D3F12"/>
    <w:rsid w:val="00806D5F"/>
    <w:rsid w:val="008B012D"/>
    <w:rsid w:val="008C28B4"/>
    <w:rsid w:val="008E5DC5"/>
    <w:rsid w:val="009033C9"/>
    <w:rsid w:val="00926AA5"/>
    <w:rsid w:val="00952038"/>
    <w:rsid w:val="0095233E"/>
    <w:rsid w:val="009754DE"/>
    <w:rsid w:val="00992F0F"/>
    <w:rsid w:val="009E61BB"/>
    <w:rsid w:val="009E691B"/>
    <w:rsid w:val="009F7308"/>
    <w:rsid w:val="00A11AC7"/>
    <w:rsid w:val="00A15316"/>
    <w:rsid w:val="00A750C7"/>
    <w:rsid w:val="00AD7BA3"/>
    <w:rsid w:val="00B17DFA"/>
    <w:rsid w:val="00B3219B"/>
    <w:rsid w:val="00B8409F"/>
    <w:rsid w:val="00BC1BEE"/>
    <w:rsid w:val="00BD37C1"/>
    <w:rsid w:val="00BD7290"/>
    <w:rsid w:val="00C73D37"/>
    <w:rsid w:val="00CA44BE"/>
    <w:rsid w:val="00CD6EAD"/>
    <w:rsid w:val="00CF6FED"/>
    <w:rsid w:val="00D15012"/>
    <w:rsid w:val="00D255C5"/>
    <w:rsid w:val="00D3040B"/>
    <w:rsid w:val="00DB00D0"/>
    <w:rsid w:val="00DB506D"/>
    <w:rsid w:val="00DB6CD6"/>
    <w:rsid w:val="00DD3159"/>
    <w:rsid w:val="00DD572D"/>
    <w:rsid w:val="00DE1BFB"/>
    <w:rsid w:val="00DF6EC4"/>
    <w:rsid w:val="00E46BD0"/>
    <w:rsid w:val="00E62157"/>
    <w:rsid w:val="00EB4561"/>
    <w:rsid w:val="00EC7C86"/>
    <w:rsid w:val="00F21C8D"/>
    <w:rsid w:val="00F41429"/>
    <w:rsid w:val="00FA53C0"/>
    <w:rsid w:val="00FB17D6"/>
    <w:rsid w:val="00FC22F9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0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F0F"/>
    <w:pPr>
      <w:ind w:left="720"/>
      <w:contextualSpacing/>
    </w:pPr>
  </w:style>
  <w:style w:type="paragraph" w:customStyle="1" w:styleId="Default">
    <w:name w:val="Default"/>
    <w:rsid w:val="004B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53C0"/>
  </w:style>
  <w:style w:type="character" w:styleId="a6">
    <w:name w:val="Hyperlink"/>
    <w:basedOn w:val="a0"/>
    <w:uiPriority w:val="99"/>
    <w:semiHidden/>
    <w:unhideWhenUsed/>
    <w:rsid w:val="007129B4"/>
    <w:rPr>
      <w:color w:val="0000FF"/>
      <w:u w:val="single"/>
    </w:rPr>
  </w:style>
  <w:style w:type="paragraph" w:styleId="a7">
    <w:name w:val="No Spacing"/>
    <w:uiPriority w:val="1"/>
    <w:qFormat/>
    <w:rsid w:val="007129B4"/>
    <w:pPr>
      <w:spacing w:after="0" w:line="240" w:lineRule="auto"/>
    </w:pPr>
  </w:style>
  <w:style w:type="paragraph" w:customStyle="1" w:styleId="c1">
    <w:name w:val="c1"/>
    <w:basedOn w:val="a"/>
    <w:rsid w:val="00B8409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0">
    <w:name w:val="c0"/>
    <w:basedOn w:val="a0"/>
    <w:rsid w:val="00B8409F"/>
  </w:style>
  <w:style w:type="paragraph" w:customStyle="1" w:styleId="p9">
    <w:name w:val="p9"/>
    <w:basedOn w:val="a"/>
    <w:rsid w:val="00067EC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10">
    <w:name w:val="p10"/>
    <w:basedOn w:val="a"/>
    <w:rsid w:val="00067EC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2">
    <w:name w:val="s2"/>
    <w:basedOn w:val="a0"/>
    <w:rsid w:val="00067ECE"/>
  </w:style>
  <w:style w:type="paragraph" w:customStyle="1" w:styleId="p11">
    <w:name w:val="p11"/>
    <w:basedOn w:val="a"/>
    <w:rsid w:val="00067EC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12">
    <w:name w:val="p12"/>
    <w:basedOn w:val="a"/>
    <w:rsid w:val="00067EC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1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BE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91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BEB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14B62"/>
    <w:pPr>
      <w:suppressAutoHyphens/>
      <w:ind w:left="720"/>
      <w:contextualSpacing/>
      <w:jc w:val="left"/>
    </w:pPr>
    <w:rPr>
      <w:rFonts w:eastAsia="Droid Sans Fallback"/>
      <w:color w:val="00000A"/>
      <w:kern w:val="1"/>
    </w:rPr>
  </w:style>
  <w:style w:type="paragraph" w:customStyle="1" w:styleId="WW-">
    <w:name w:val="WW-Текст"/>
    <w:basedOn w:val="a"/>
    <w:rsid w:val="002A317D"/>
    <w:pPr>
      <w:suppressAutoHyphens/>
      <w:jc w:val="left"/>
    </w:pPr>
    <w:rPr>
      <w:rFonts w:ascii="Courier New" w:eastAsia="Droid Sans Fallback" w:hAnsi="Courier New" w:cs="Courier New"/>
      <w:color w:val="00000A"/>
      <w:kern w:val="1"/>
      <w:sz w:val="20"/>
      <w:szCs w:val="20"/>
    </w:rPr>
  </w:style>
  <w:style w:type="paragraph" w:customStyle="1" w:styleId="ConsPlusNormal">
    <w:name w:val="ConsPlusNormal"/>
    <w:rsid w:val="002067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Абзац списка2"/>
    <w:basedOn w:val="a"/>
    <w:rsid w:val="002200A0"/>
    <w:pPr>
      <w:suppressAutoHyphens/>
      <w:ind w:left="720"/>
      <w:contextualSpacing/>
      <w:jc w:val="left"/>
    </w:pPr>
    <w:rPr>
      <w:rFonts w:eastAsia="Droid Sans Fallback"/>
      <w:color w:val="00000A"/>
      <w:kern w:val="1"/>
    </w:rPr>
  </w:style>
  <w:style w:type="paragraph" w:styleId="ac">
    <w:name w:val="Body Text"/>
    <w:basedOn w:val="a"/>
    <w:link w:val="ad"/>
    <w:rsid w:val="002200A0"/>
    <w:pPr>
      <w:suppressAutoHyphens/>
      <w:spacing w:after="140" w:line="288" w:lineRule="auto"/>
      <w:jc w:val="left"/>
    </w:pPr>
    <w:rPr>
      <w:rFonts w:eastAsia="Droid Sans Fallback"/>
      <w:color w:val="00000A"/>
      <w:kern w:val="1"/>
    </w:rPr>
  </w:style>
  <w:style w:type="character" w:customStyle="1" w:styleId="ad">
    <w:name w:val="Основной текст Знак"/>
    <w:basedOn w:val="a0"/>
    <w:link w:val="ac"/>
    <w:rsid w:val="002200A0"/>
    <w:rPr>
      <w:rFonts w:ascii="Times New Roman" w:eastAsia="Droid Sans Fallback" w:hAnsi="Times New Roman" w:cs="Times New Roman"/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12852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5A9B-2636-48E3-8083-9E4C9F7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20</cp:revision>
  <dcterms:created xsi:type="dcterms:W3CDTF">2016-04-04T11:24:00Z</dcterms:created>
  <dcterms:modified xsi:type="dcterms:W3CDTF">2017-06-19T12:17:00Z</dcterms:modified>
</cp:coreProperties>
</file>