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C" w:rsidRDefault="00B0155C" w:rsidP="00B0155C">
      <w:pPr>
        <w:ind w:left="3828" w:right="-23"/>
        <w:rPr>
          <w:b/>
          <w:bCs/>
          <w:sz w:val="28"/>
        </w:rPr>
      </w:pPr>
      <w:r>
        <w:rPr>
          <w:b/>
          <w:bCs/>
          <w:sz w:val="28"/>
        </w:rPr>
        <w:t xml:space="preserve">Утверждено </w:t>
      </w:r>
    </w:p>
    <w:p w:rsidR="00B0155C" w:rsidRPr="00AB77F6" w:rsidRDefault="00B0155C" w:rsidP="00B0155C">
      <w:pPr>
        <w:ind w:left="3828" w:right="-23"/>
        <w:rPr>
          <w:bCs/>
          <w:sz w:val="28"/>
        </w:rPr>
      </w:pPr>
      <w:r>
        <w:rPr>
          <w:bCs/>
          <w:sz w:val="28"/>
        </w:rPr>
        <w:t xml:space="preserve">на заседании </w:t>
      </w:r>
      <w:proofErr w:type="gramStart"/>
      <w:r>
        <w:rPr>
          <w:bCs/>
          <w:sz w:val="28"/>
        </w:rPr>
        <w:t>президиума Брянской областной организации Профсоюза работников народного образования</w:t>
      </w:r>
      <w:proofErr w:type="gramEnd"/>
      <w:r>
        <w:rPr>
          <w:bCs/>
          <w:sz w:val="28"/>
        </w:rPr>
        <w:t xml:space="preserve"> и науки от 2</w:t>
      </w:r>
      <w:r w:rsidRPr="00AB77F6">
        <w:rPr>
          <w:bCs/>
          <w:sz w:val="28"/>
        </w:rPr>
        <w:t>5</w:t>
      </w:r>
      <w:r>
        <w:rPr>
          <w:bCs/>
          <w:sz w:val="28"/>
        </w:rPr>
        <w:t>.12.1</w:t>
      </w:r>
      <w:r w:rsidRPr="00AB77F6">
        <w:rPr>
          <w:bCs/>
          <w:sz w:val="28"/>
        </w:rPr>
        <w:t xml:space="preserve">8 </w:t>
      </w:r>
      <w:r>
        <w:rPr>
          <w:bCs/>
          <w:sz w:val="28"/>
        </w:rPr>
        <w:t>г., протокол № 3</w:t>
      </w:r>
      <w:r w:rsidRPr="00AB77F6">
        <w:rPr>
          <w:bCs/>
          <w:sz w:val="28"/>
        </w:rPr>
        <w:t>9</w:t>
      </w:r>
    </w:p>
    <w:p w:rsidR="00B0155C" w:rsidRDefault="00B0155C" w:rsidP="00B0155C">
      <w:pPr>
        <w:ind w:right="-23"/>
        <w:jc w:val="center"/>
        <w:rPr>
          <w:b/>
          <w:bCs/>
          <w:sz w:val="28"/>
        </w:rPr>
      </w:pPr>
    </w:p>
    <w:p w:rsidR="00B0155C" w:rsidRDefault="00B0155C" w:rsidP="00B0155C">
      <w:pPr>
        <w:ind w:right="-23"/>
        <w:jc w:val="center"/>
        <w:rPr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П</w:t>
      </w:r>
      <w:proofErr w:type="gramEnd"/>
      <w:r>
        <w:rPr>
          <w:b/>
          <w:bCs/>
          <w:sz w:val="30"/>
          <w:szCs w:val="30"/>
        </w:rPr>
        <w:t xml:space="preserve"> О Л О Ж Е Н И Е</w:t>
      </w:r>
    </w:p>
    <w:p w:rsidR="00B0155C" w:rsidRDefault="00B0155C" w:rsidP="00B0155C">
      <w:pPr>
        <w:ind w:right="-2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 порядке проведения </w:t>
      </w:r>
      <w:r w:rsidRPr="00ED1292"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30"/>
          <w:szCs w:val="30"/>
        </w:rPr>
        <w:t xml:space="preserve"> областного конкурса</w:t>
      </w:r>
    </w:p>
    <w:p w:rsidR="00B0155C" w:rsidRPr="00ED1292" w:rsidRDefault="00B0155C" w:rsidP="00B0155C">
      <w:pPr>
        <w:ind w:right="-2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«Лучший профсоюзный лидер»</w:t>
      </w:r>
      <w:r w:rsidRPr="00FE5E4B">
        <w:rPr>
          <w:b/>
          <w:sz w:val="30"/>
          <w:szCs w:val="30"/>
        </w:rPr>
        <w:t>.</w:t>
      </w:r>
    </w:p>
    <w:p w:rsidR="00B0155C" w:rsidRDefault="00B0155C" w:rsidP="00B0155C">
      <w:pPr>
        <w:ind w:right="-23"/>
        <w:jc w:val="center"/>
        <w:rPr>
          <w:sz w:val="30"/>
          <w:szCs w:val="30"/>
        </w:rPr>
      </w:pPr>
    </w:p>
    <w:p w:rsidR="00B0155C" w:rsidRDefault="00B0155C" w:rsidP="00B0155C">
      <w:pPr>
        <w:pStyle w:val="a5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Учредителем и организатором </w:t>
      </w:r>
      <w:r>
        <w:rPr>
          <w:szCs w:val="28"/>
          <w:lang w:val="en-US"/>
        </w:rPr>
        <w:t>XVIII</w:t>
      </w:r>
      <w:r>
        <w:rPr>
          <w:sz w:val="30"/>
          <w:szCs w:val="30"/>
        </w:rPr>
        <w:t xml:space="preserve"> областного конкурса «Лучший профсоюзный лидер» является </w:t>
      </w:r>
      <w:r>
        <w:rPr>
          <w:bCs/>
        </w:rPr>
        <w:t>Брянская областная организация Профсоюза</w:t>
      </w:r>
      <w:r>
        <w:rPr>
          <w:sz w:val="30"/>
          <w:szCs w:val="30"/>
        </w:rPr>
        <w:t xml:space="preserve"> работников народного образования и науки РФ.</w:t>
      </w:r>
    </w:p>
    <w:p w:rsidR="00B0155C" w:rsidRDefault="00B0155C" w:rsidP="00B0155C">
      <w:pPr>
        <w:pStyle w:val="a5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Конкурс направлен на выявление и поддержку заинтересованных профсоюзных активистов, способных в дальнейшем профессионально активизировать работу первичных профсоюзных организаций по защите прав и интересов работников, выявление передового опыта, повышение мотивации членства в Профсоюзе.</w:t>
      </w:r>
    </w:p>
    <w:p w:rsidR="00B0155C" w:rsidRDefault="00B0155C" w:rsidP="00B0155C">
      <w:pPr>
        <w:jc w:val="center"/>
        <w:rPr>
          <w:sz w:val="30"/>
          <w:szCs w:val="30"/>
        </w:rPr>
      </w:pPr>
      <w:r>
        <w:rPr>
          <w:b/>
          <w:bCs/>
          <w:noProof/>
          <w:sz w:val="30"/>
          <w:szCs w:val="30"/>
        </w:rPr>
        <w:t>I.</w:t>
      </w:r>
      <w:r>
        <w:rPr>
          <w:b/>
          <w:bCs/>
          <w:sz w:val="30"/>
          <w:szCs w:val="30"/>
        </w:rPr>
        <w:t xml:space="preserve"> Цели и задачи конкурса.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1.</w:t>
      </w:r>
      <w:r>
        <w:rPr>
          <w:sz w:val="30"/>
          <w:szCs w:val="30"/>
        </w:rPr>
        <w:t xml:space="preserve"> Выявление творчески работающих лидеров первичных профсоюзных организаций в образовательных учреждениях области.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2.</w:t>
      </w:r>
      <w:r>
        <w:rPr>
          <w:sz w:val="30"/>
          <w:szCs w:val="30"/>
        </w:rPr>
        <w:t xml:space="preserve"> Стимулирование профессионального роста, общественной деятельности профсоюзных активистов.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3.</w:t>
      </w:r>
      <w:r>
        <w:rPr>
          <w:sz w:val="30"/>
          <w:szCs w:val="30"/>
        </w:rPr>
        <w:t xml:space="preserve"> Формирование общественного мнения о Профсоюзе, о людях, работающих</w:t>
      </w:r>
      <w:r>
        <w:rPr>
          <w:noProof/>
          <w:sz w:val="30"/>
          <w:szCs w:val="30"/>
        </w:rPr>
        <w:t xml:space="preserve"> в </w:t>
      </w:r>
      <w:r>
        <w:rPr>
          <w:sz w:val="30"/>
          <w:szCs w:val="30"/>
        </w:rPr>
        <w:t>интересах членов Профсоюза, признание вклада профсоюзного актива в защиту социально-трудовых, профессиональных прав работников, формирование позитивного социального имиджа профсоюзного работника.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4.</w:t>
      </w:r>
      <w:r>
        <w:rPr>
          <w:sz w:val="30"/>
          <w:szCs w:val="30"/>
        </w:rPr>
        <w:t xml:space="preserve"> Выявление и распространение опыта работы организаций Профсоюза и их лидеров, организационное укрепление областной организации Профсоюза.</w:t>
      </w:r>
    </w:p>
    <w:p w:rsidR="00B0155C" w:rsidRDefault="00B0155C" w:rsidP="00B0155C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II</w:t>
      </w:r>
      <w:r>
        <w:rPr>
          <w:b/>
          <w:bCs/>
          <w:sz w:val="30"/>
          <w:szCs w:val="30"/>
        </w:rPr>
        <w:t>. Участники конкурса.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конкурсе принимают участие председатели первичных профсоюзных организаций образовательных учреждений области, имеющие стаж работы в Профсоюзе не менее 2 лет. Возраст участников не ограничивается.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областном конкурсе не могут принимать участие председатели первичных профсоюзных организаций, принимавшие участие в предыдущих конкурсах.</w:t>
      </w:r>
    </w:p>
    <w:p w:rsidR="00B0155C" w:rsidRDefault="00B0155C" w:rsidP="00B0155C">
      <w:pPr>
        <w:ind w:right="-2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III</w:t>
      </w:r>
      <w:r>
        <w:rPr>
          <w:b/>
          <w:bCs/>
          <w:sz w:val="30"/>
          <w:szCs w:val="30"/>
        </w:rPr>
        <w:t>. Порядок проведения конкурса</w:t>
      </w:r>
    </w:p>
    <w:p w:rsidR="00B0155C" w:rsidRDefault="00B0155C" w:rsidP="00B0155C">
      <w:pPr>
        <w:ind w:right="-23"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Конкурс проводится в два этапа.</w:t>
      </w:r>
    </w:p>
    <w:p w:rsidR="00B0155C" w:rsidRDefault="00B0155C" w:rsidP="00B0155C">
      <w:pPr>
        <w:ind w:right="-23"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Первый этап</w:t>
      </w:r>
      <w:r>
        <w:rPr>
          <w:sz w:val="30"/>
          <w:szCs w:val="30"/>
        </w:rPr>
        <w:t xml:space="preserve"> проходит на уровне городских, районных организаций. Порядок проведения отборочного тура организации определяют самостоятельно.</w:t>
      </w:r>
    </w:p>
    <w:p w:rsidR="00B0155C" w:rsidRDefault="00B0155C" w:rsidP="00B0155C">
      <w:pPr>
        <w:ind w:right="-23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</w:t>
      </w:r>
      <w:r>
        <w:rPr>
          <w:i/>
          <w:sz w:val="30"/>
          <w:szCs w:val="30"/>
        </w:rPr>
        <w:t>во втором этапе</w:t>
      </w:r>
      <w:r>
        <w:rPr>
          <w:sz w:val="30"/>
          <w:szCs w:val="30"/>
        </w:rPr>
        <w:t xml:space="preserve"> областного конкурса организации направляют в обком Профсоюза следующие документы: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-</w:t>
      </w:r>
      <w:r>
        <w:rPr>
          <w:sz w:val="30"/>
          <w:szCs w:val="30"/>
        </w:rPr>
        <w:t xml:space="preserve"> постановление президиума Совета (райкома) Профсоюза о выдвижении кандидатуры для участия в областном конкурсе;</w:t>
      </w:r>
    </w:p>
    <w:p w:rsidR="00B0155C" w:rsidRDefault="00B0155C" w:rsidP="00B0155C">
      <w:pPr>
        <w:pStyle w:val="a3"/>
        <w:ind w:left="0" w:firstLine="567"/>
        <w:rPr>
          <w:sz w:val="30"/>
          <w:szCs w:val="30"/>
        </w:rPr>
      </w:pPr>
      <w:r>
        <w:rPr>
          <w:sz w:val="30"/>
          <w:szCs w:val="30"/>
        </w:rPr>
        <w:t xml:space="preserve">- творческий отчет председателя первичной организации: 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• численность профсоюзной организации по отношению ко всем работникам образовательного учреждения (число работников, число членов Профсоюза, % членства). Динамика численности за последние 2 года (предоставляются копии </w:t>
      </w:r>
      <w:proofErr w:type="spellStart"/>
      <w:r>
        <w:rPr>
          <w:sz w:val="30"/>
          <w:szCs w:val="30"/>
        </w:rPr>
        <w:t>статотчетов</w:t>
      </w:r>
      <w:proofErr w:type="spellEnd"/>
      <w:r>
        <w:rPr>
          <w:sz w:val="30"/>
          <w:szCs w:val="30"/>
        </w:rPr>
        <w:t>);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состояние нормативной базы первичной организации (копия положения);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• практика планирования работы первичной профсоюзной организации; 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практика проведения профсоюзных собраний (предоставляются копии 2 протоколов);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• практика работы профкома (рассматриваемые вопросы, принятые решения, практика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выполнением и др.);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сведения о работе постоянных комиссий;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• информация об участии профсоюзной организации в </w:t>
      </w:r>
      <w:proofErr w:type="spellStart"/>
      <w:r>
        <w:rPr>
          <w:sz w:val="30"/>
          <w:szCs w:val="30"/>
        </w:rPr>
        <w:t>соуправлении</w:t>
      </w:r>
      <w:proofErr w:type="spellEnd"/>
      <w:r>
        <w:rPr>
          <w:sz w:val="30"/>
          <w:szCs w:val="30"/>
        </w:rPr>
        <w:t xml:space="preserve"> образовательным учреждением (краткая информация);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информация об уровне социального партнерства в образовательном учреждении (коллективный договор, дополнительные социально-трудовые гарантии работников и т.д.), копия коллективного договора;</w:t>
      </w:r>
    </w:p>
    <w:p w:rsidR="00B0155C" w:rsidRDefault="00B0155C" w:rsidP="00B0155C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информация об участии первичной профсоюзной организации в различных мероприятиях на уровне образовательного учреждения, города, района (акции, смотры-конкурсы, спортивные и культурно-массовые мероприятия и др.);</w:t>
      </w:r>
    </w:p>
    <w:p w:rsidR="00B0155C" w:rsidRDefault="00B0155C" w:rsidP="00B0155C">
      <w:pPr>
        <w:ind w:left="567"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• информационная работа (наличие профсоюзного уголка, подписка на профсоюзные издания, работа профсоюзного кружка, взаимодействие со СМИ, страница на сайте образовательной организации и т.п.);</w:t>
      </w:r>
    </w:p>
    <w:p w:rsidR="00B0155C" w:rsidRDefault="00B0155C" w:rsidP="00B0155C">
      <w:pPr>
        <w:ind w:left="567"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• анкета участника.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 творческому отчету могут прилагаться фото и видеоматериалы, публикации, методические разработки, заявка на необходимые для выступления технические средства (аудио и видеотехника, проектор и т.д.).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Жюри конкурса проводит экспертизу и оценку поступивших на конкурс материалов.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Участникам конкурса могут быть предложены задания в различных формах (тестирование, защита проектов и т.д.), которые должны показать их знания по основным направлениям деятельности Профсоюза, организаторские и лидерские качества.</w:t>
      </w:r>
    </w:p>
    <w:p w:rsidR="00B0155C" w:rsidRDefault="00B0155C" w:rsidP="00B015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Победителей областного конкурса определяет жюри.</w:t>
      </w:r>
    </w:p>
    <w:p w:rsidR="00B0155C" w:rsidRDefault="00B0155C" w:rsidP="00B0155C">
      <w:pPr>
        <w:jc w:val="center"/>
        <w:rPr>
          <w:b/>
          <w:bCs/>
          <w:noProof/>
          <w:sz w:val="30"/>
          <w:szCs w:val="30"/>
        </w:rPr>
      </w:pPr>
    </w:p>
    <w:p w:rsidR="00B0155C" w:rsidRDefault="00B0155C" w:rsidP="00B0155C">
      <w:pPr>
        <w:jc w:val="center"/>
        <w:rPr>
          <w:sz w:val="30"/>
          <w:szCs w:val="30"/>
        </w:rPr>
      </w:pPr>
      <w:r>
        <w:rPr>
          <w:b/>
          <w:bCs/>
          <w:noProof/>
          <w:sz w:val="30"/>
          <w:szCs w:val="30"/>
          <w:lang w:val="en-US"/>
        </w:rPr>
        <w:t>I</w:t>
      </w:r>
      <w:r>
        <w:rPr>
          <w:b/>
          <w:bCs/>
          <w:noProof/>
          <w:sz w:val="30"/>
          <w:szCs w:val="30"/>
        </w:rPr>
        <w:t>V.</w:t>
      </w:r>
      <w:r>
        <w:rPr>
          <w:b/>
          <w:bCs/>
          <w:sz w:val="30"/>
          <w:szCs w:val="30"/>
        </w:rPr>
        <w:t xml:space="preserve"> Награждение победителей</w:t>
      </w:r>
    </w:p>
    <w:p w:rsidR="00B0155C" w:rsidRDefault="00B0155C" w:rsidP="00B0155C">
      <w:pPr>
        <w:pStyle w:val="a3"/>
        <w:ind w:left="0" w:firstLine="567"/>
        <w:rPr>
          <w:sz w:val="30"/>
          <w:szCs w:val="30"/>
        </w:rPr>
      </w:pPr>
      <w:r>
        <w:rPr>
          <w:sz w:val="30"/>
          <w:szCs w:val="30"/>
        </w:rPr>
        <w:t xml:space="preserve">Победители областного конкурса награждаются грамотами президиума </w:t>
      </w:r>
      <w:r>
        <w:rPr>
          <w:bCs/>
          <w:sz w:val="28"/>
        </w:rPr>
        <w:t>Брянской областной организации Профсоюза</w:t>
      </w:r>
      <w:r>
        <w:rPr>
          <w:sz w:val="30"/>
          <w:szCs w:val="30"/>
        </w:rPr>
        <w:t xml:space="preserve"> и призами.</w:t>
      </w:r>
    </w:p>
    <w:p w:rsidR="00B0155C" w:rsidRDefault="00B0155C" w:rsidP="00B0155C">
      <w:pPr>
        <w:jc w:val="center"/>
        <w:rPr>
          <w:b/>
        </w:rPr>
      </w:pPr>
    </w:p>
    <w:p w:rsidR="00B0155C" w:rsidRDefault="00B0155C" w:rsidP="00B0155C">
      <w:pPr>
        <w:jc w:val="center"/>
        <w:rPr>
          <w:b/>
        </w:rPr>
      </w:pPr>
    </w:p>
    <w:p w:rsidR="00B0155C" w:rsidRDefault="00B0155C" w:rsidP="00B0155C">
      <w:pPr>
        <w:jc w:val="center"/>
        <w:rPr>
          <w:b/>
        </w:rPr>
      </w:pPr>
    </w:p>
    <w:p w:rsidR="00B0155C" w:rsidRDefault="00B0155C" w:rsidP="00B0155C">
      <w:pPr>
        <w:jc w:val="center"/>
        <w:rPr>
          <w:b/>
        </w:rPr>
      </w:pPr>
    </w:p>
    <w:p w:rsidR="00B0155C" w:rsidRDefault="00B0155C" w:rsidP="00B0155C">
      <w:pPr>
        <w:jc w:val="center"/>
        <w:rPr>
          <w:b/>
        </w:rPr>
      </w:pPr>
    </w:p>
    <w:p w:rsidR="00B0155C" w:rsidRDefault="00B0155C" w:rsidP="00B0155C">
      <w:pPr>
        <w:jc w:val="center"/>
        <w:rPr>
          <w:b/>
        </w:rPr>
      </w:pPr>
      <w:r>
        <w:rPr>
          <w:b/>
        </w:rPr>
        <w:lastRenderedPageBreak/>
        <w:t xml:space="preserve">АНКЕТА УЧАСТНИКА ОБЛАСТНОГО КОНКУРСА </w:t>
      </w:r>
    </w:p>
    <w:p w:rsidR="00B0155C" w:rsidRDefault="00B0155C" w:rsidP="00B0155C">
      <w:pPr>
        <w:jc w:val="center"/>
        <w:rPr>
          <w:b/>
        </w:rPr>
      </w:pPr>
      <w:r>
        <w:rPr>
          <w:b/>
        </w:rPr>
        <w:t>«ЛУЧШИЙ ПРОФСОЮЗНЫЙ ЛИДЕР»</w:t>
      </w:r>
    </w:p>
    <w:p w:rsidR="00B0155C" w:rsidRDefault="00B0155C" w:rsidP="00B0155C"/>
    <w:p w:rsidR="00B0155C" w:rsidRDefault="00B0155C" w:rsidP="00B0155C"/>
    <w:tbl>
      <w:tblPr>
        <w:tblW w:w="10670" w:type="dxa"/>
        <w:tblInd w:w="-72" w:type="dxa"/>
        <w:tblLook w:val="04A0"/>
      </w:tblPr>
      <w:tblGrid>
        <w:gridCol w:w="3441"/>
        <w:gridCol w:w="850"/>
        <w:gridCol w:w="6379"/>
      </w:tblGrid>
      <w:tr w:rsidR="00B0155C" w:rsidTr="00222DDC">
        <w:tc>
          <w:tcPr>
            <w:tcW w:w="3441" w:type="dxa"/>
            <w:hideMark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Фамилия, имя, отчество</w:t>
            </w:r>
          </w:p>
        </w:tc>
        <w:tc>
          <w:tcPr>
            <w:tcW w:w="7229" w:type="dxa"/>
            <w:gridSpan w:val="2"/>
            <w:hideMark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B0155C" w:rsidTr="00222DDC">
        <w:tc>
          <w:tcPr>
            <w:tcW w:w="10670" w:type="dxa"/>
            <w:gridSpan w:val="3"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Должность и  место работы 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B0155C" w:rsidTr="00222DDC">
        <w:tc>
          <w:tcPr>
            <w:tcW w:w="4291" w:type="dxa"/>
            <w:gridSpan w:val="2"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Год, месяц, и день рождения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B0155C" w:rsidTr="00222DDC">
        <w:tc>
          <w:tcPr>
            <w:tcW w:w="10670" w:type="dxa"/>
            <w:gridSpan w:val="3"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 xml:space="preserve">Образование  (наименование учебного заведения, </w:t>
            </w:r>
            <w:proofErr w:type="gramEnd"/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год окончания, специальность) 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B0155C" w:rsidTr="00222DDC">
        <w:tc>
          <w:tcPr>
            <w:tcW w:w="10670" w:type="dxa"/>
            <w:gridSpan w:val="3"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Сколько лет возглавляете 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профсоюзную организацию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B0155C" w:rsidTr="00222DDC">
        <w:tc>
          <w:tcPr>
            <w:tcW w:w="10670" w:type="dxa"/>
            <w:gridSpan w:val="3"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Какими видами наград и поощрений 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отмечался по линии профсоюзов и отрасли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B0155C" w:rsidTr="00222DDC">
        <w:tc>
          <w:tcPr>
            <w:tcW w:w="10670" w:type="dxa"/>
            <w:gridSpan w:val="3"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Напишите несколько слов, </w:t>
            </w:r>
            <w:r w:rsidRPr="003F08AC">
              <w:rPr>
                <w:b/>
                <w:sz w:val="28"/>
                <w:szCs w:val="28"/>
              </w:rPr>
              <w:t>характеризующих Вас как профсоюзного лидера</w:t>
            </w:r>
            <w:r>
              <w:rPr>
                <w:sz w:val="28"/>
                <w:szCs w:val="28"/>
              </w:rPr>
              <w:t xml:space="preserve"> 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B0155C" w:rsidTr="00222DDC">
        <w:tc>
          <w:tcPr>
            <w:tcW w:w="10670" w:type="dxa"/>
            <w:gridSpan w:val="3"/>
          </w:tcPr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Место жительства и номер телефона</w:t>
            </w: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  <w:p w:rsidR="00B0155C" w:rsidRDefault="00B0155C" w:rsidP="00222DDC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</w:tbl>
    <w:p w:rsidR="00B0155C" w:rsidRDefault="00B0155C" w:rsidP="00B0155C">
      <w:pPr>
        <w:ind w:right="-1050"/>
        <w:jc w:val="both"/>
        <w:rPr>
          <w:sz w:val="28"/>
          <w:szCs w:val="28"/>
        </w:rPr>
      </w:pPr>
    </w:p>
    <w:p w:rsidR="00B0155C" w:rsidRDefault="00B0155C" w:rsidP="00B0155C">
      <w:pPr>
        <w:ind w:right="-1050"/>
        <w:jc w:val="both"/>
        <w:rPr>
          <w:sz w:val="28"/>
          <w:szCs w:val="28"/>
        </w:rPr>
      </w:pPr>
    </w:p>
    <w:p w:rsidR="00B0155C" w:rsidRDefault="00B0155C" w:rsidP="00B0155C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</w:t>
      </w:r>
    </w:p>
    <w:p w:rsidR="00B0155C" w:rsidRDefault="00B0155C" w:rsidP="00B0155C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:rsidR="00C06BCC" w:rsidRDefault="00C06BCC"/>
    <w:sectPr w:rsidR="00C06BCC" w:rsidSect="00B0155C">
      <w:headerReference w:type="default" r:id="rId4"/>
      <w:footerReference w:type="even" r:id="rId5"/>
      <w:footerReference w:type="default" r:id="rId6"/>
      <w:pgSz w:w="11900" w:h="16820"/>
      <w:pgMar w:top="564" w:right="701" w:bottom="426" w:left="1134" w:header="360" w:footer="196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14" w:rsidRDefault="00B0155C" w:rsidP="0032646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0314" w:rsidRDefault="00B0155C" w:rsidP="009250D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14" w:rsidRDefault="00B0155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90314" w:rsidRDefault="00B0155C" w:rsidP="009250D5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14" w:rsidRDefault="00B0155C" w:rsidP="009E23A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155C"/>
    <w:rsid w:val="00B0155C"/>
    <w:rsid w:val="00C0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155C"/>
    <w:pPr>
      <w:ind w:left="360"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B01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0155C"/>
    <w:rPr>
      <w:sz w:val="28"/>
    </w:rPr>
  </w:style>
  <w:style w:type="character" w:customStyle="1" w:styleId="a6">
    <w:name w:val="Основной текст Знак"/>
    <w:basedOn w:val="a0"/>
    <w:link w:val="a5"/>
    <w:rsid w:val="00B01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B01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1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01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01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4098</Characters>
  <Application>Microsoft Office Word</Application>
  <DocSecurity>0</DocSecurity>
  <Lines>34</Lines>
  <Paragraphs>9</Paragraphs>
  <ScaleCrop>false</ScaleCrop>
  <Company>Krokoz™ Inc.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2019-01-18T07:07:00Z</dcterms:created>
  <dcterms:modified xsi:type="dcterms:W3CDTF">2019-01-18T07:07:00Z</dcterms:modified>
</cp:coreProperties>
</file>